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BC7" w:rsidRDefault="002F7752" w:rsidP="006F6BC7">
      <w:pPr>
        <w:ind w:left="-567" w:firstLine="283"/>
        <w:jc w:val="both"/>
        <w:rPr>
          <w:i w:val="0"/>
        </w:rPr>
      </w:pPr>
      <w:r w:rsidRPr="00DF3C6C">
        <w:rPr>
          <w:i w:val="0"/>
        </w:rPr>
        <w:t xml:space="preserve">    </w:t>
      </w:r>
      <w:r w:rsidR="006F6BC7">
        <w:rPr>
          <w:i w:val="0"/>
        </w:rPr>
        <w:t xml:space="preserve">    </w:t>
      </w:r>
      <w:r w:rsidRPr="00DF3C6C">
        <w:rPr>
          <w:i w:val="0"/>
        </w:rPr>
        <w:t xml:space="preserve"> </w:t>
      </w:r>
      <w:r w:rsidR="00FA3679">
        <w:rPr>
          <w:i w:val="0"/>
        </w:rPr>
        <w:t xml:space="preserve">    </w:t>
      </w:r>
      <w:r w:rsidRPr="00DF3C6C">
        <w:rPr>
          <w:i w:val="0"/>
        </w:rPr>
        <w:t>ĐỘI TNTP HỒ CHÍ MINH</w:t>
      </w:r>
    </w:p>
    <w:p w:rsidR="002F7752" w:rsidRPr="006F6BC7" w:rsidRDefault="002F7752" w:rsidP="006F6BC7">
      <w:pPr>
        <w:ind w:left="-567" w:firstLine="141"/>
        <w:jc w:val="both"/>
        <w:rPr>
          <w:i w:val="0"/>
        </w:rPr>
      </w:pPr>
      <w:r>
        <w:rPr>
          <w:b/>
          <w:i w:val="0"/>
        </w:rPr>
        <w:t>LIÊN ĐỘI</w:t>
      </w:r>
      <w:r w:rsidR="006F6BC7">
        <w:rPr>
          <w:b/>
          <w:i w:val="0"/>
        </w:rPr>
        <w:t xml:space="preserve"> TRƯỜNG</w:t>
      </w:r>
      <w:r>
        <w:rPr>
          <w:b/>
          <w:i w:val="0"/>
        </w:rPr>
        <w:t xml:space="preserve"> THCS NGUYỄN DU</w:t>
      </w:r>
    </w:p>
    <w:p w:rsidR="002F7752" w:rsidRPr="00DF3C6C" w:rsidRDefault="002F7752" w:rsidP="002F7752">
      <w:pPr>
        <w:jc w:val="both"/>
        <w:rPr>
          <w:i w:val="0"/>
          <w:sz w:val="26"/>
          <w:szCs w:val="26"/>
        </w:rPr>
      </w:pPr>
      <w:r w:rsidRPr="00DF3C6C">
        <w:rPr>
          <w:i w:val="0"/>
          <w:sz w:val="26"/>
          <w:szCs w:val="26"/>
        </w:rPr>
        <w:tab/>
      </w:r>
      <w:r w:rsidRPr="00DF3C6C">
        <w:rPr>
          <w:i w:val="0"/>
        </w:rPr>
        <w:tab/>
        <w:t xml:space="preserve">  ***                                        </w:t>
      </w:r>
      <w:r w:rsidR="006F6BC7">
        <w:rPr>
          <w:i w:val="0"/>
        </w:rPr>
        <w:t xml:space="preserve">      </w:t>
      </w:r>
      <w:r w:rsidRPr="00DF3C6C">
        <w:rPr>
          <w:i w:val="0"/>
        </w:rPr>
        <w:t xml:space="preserve"> </w:t>
      </w:r>
      <w:r>
        <w:rPr>
          <w:sz w:val="26"/>
          <w:szCs w:val="26"/>
        </w:rPr>
        <w:t>Đại Quang</w:t>
      </w:r>
      <w:r w:rsidRPr="00DF3C6C">
        <w:rPr>
          <w:sz w:val="26"/>
          <w:szCs w:val="26"/>
        </w:rPr>
        <w:t>, ngày</w:t>
      </w:r>
      <w:r w:rsidR="00786BF7">
        <w:rPr>
          <w:sz w:val="26"/>
          <w:szCs w:val="26"/>
        </w:rPr>
        <w:t xml:space="preserve">     </w:t>
      </w:r>
      <w:r>
        <w:rPr>
          <w:sz w:val="26"/>
          <w:szCs w:val="26"/>
        </w:rPr>
        <w:t xml:space="preserve"> </w:t>
      </w:r>
      <w:r w:rsidRPr="00DF3C6C">
        <w:rPr>
          <w:sz w:val="26"/>
          <w:szCs w:val="26"/>
        </w:rPr>
        <w:t xml:space="preserve"> tháng </w:t>
      </w:r>
      <w:r w:rsidR="00786BF7">
        <w:rPr>
          <w:sz w:val="26"/>
          <w:szCs w:val="26"/>
        </w:rPr>
        <w:t xml:space="preserve">12 </w:t>
      </w:r>
      <w:r w:rsidRPr="00DF3C6C">
        <w:rPr>
          <w:sz w:val="26"/>
          <w:szCs w:val="26"/>
        </w:rPr>
        <w:t>năm 202</w:t>
      </w:r>
      <w:r>
        <w:rPr>
          <w:sz w:val="26"/>
          <w:szCs w:val="26"/>
        </w:rPr>
        <w:t>2</w:t>
      </w:r>
    </w:p>
    <w:p w:rsidR="002F7752" w:rsidRPr="0007698A" w:rsidRDefault="002F7752" w:rsidP="002F7752">
      <w:pPr>
        <w:jc w:val="both"/>
        <w:rPr>
          <w:i w:val="0"/>
        </w:rPr>
      </w:pPr>
      <w:r w:rsidRPr="00DF3C6C">
        <w:rPr>
          <w:i w:val="0"/>
        </w:rPr>
        <w:tab/>
        <w:t>Số:</w:t>
      </w:r>
      <w:r w:rsidR="00786BF7">
        <w:rPr>
          <w:i w:val="0"/>
        </w:rPr>
        <w:t xml:space="preserve">    </w:t>
      </w:r>
      <w:r>
        <w:rPr>
          <w:i w:val="0"/>
        </w:rPr>
        <w:t xml:space="preserve"> /KH-LĐTHCSND</w:t>
      </w:r>
      <w:r w:rsidRPr="00D016D9">
        <w:rPr>
          <w:b/>
          <w:color w:val="FFFFFF"/>
          <w:szCs w:val="26"/>
        </w:rPr>
        <w:t>00</w:t>
      </w:r>
      <w:r>
        <w:rPr>
          <w:i w:val="0"/>
          <w:color w:val="FFFFFF"/>
          <w:szCs w:val="26"/>
        </w:rPr>
        <w:t>/</w:t>
      </w:r>
      <w:r>
        <w:rPr>
          <w:b/>
          <w:color w:val="FFFFFF"/>
          <w:szCs w:val="26"/>
        </w:rPr>
        <w:t>/</w:t>
      </w:r>
      <w:r>
        <w:rPr>
          <w:i w:val="0"/>
          <w:color w:val="FFFFFF"/>
          <w:szCs w:val="26"/>
        </w:rPr>
        <w:t>/</w:t>
      </w:r>
    </w:p>
    <w:p w:rsidR="00786BF7" w:rsidRDefault="00786BF7" w:rsidP="002F7752">
      <w:pPr>
        <w:widowControl w:val="0"/>
        <w:jc w:val="center"/>
        <w:rPr>
          <w:b/>
          <w:i w:val="0"/>
        </w:rPr>
      </w:pPr>
    </w:p>
    <w:p w:rsidR="002F7752" w:rsidRPr="00786BF7" w:rsidRDefault="002F7752" w:rsidP="002F7752">
      <w:pPr>
        <w:widowControl w:val="0"/>
        <w:jc w:val="center"/>
        <w:rPr>
          <w:b/>
          <w:i w:val="0"/>
        </w:rPr>
      </w:pPr>
      <w:r w:rsidRPr="00786BF7">
        <w:rPr>
          <w:b/>
          <w:i w:val="0"/>
        </w:rPr>
        <w:t>KẾ HOẠCH</w:t>
      </w:r>
    </w:p>
    <w:p w:rsidR="002F7752" w:rsidRPr="00786BF7" w:rsidRDefault="002F7752" w:rsidP="002F7752">
      <w:pPr>
        <w:widowControl w:val="0"/>
        <w:ind w:right="-51"/>
        <w:jc w:val="center"/>
        <w:rPr>
          <w:b/>
          <w:i w:val="0"/>
        </w:rPr>
      </w:pPr>
      <w:r w:rsidRPr="00786BF7">
        <w:rPr>
          <w:b/>
          <w:i w:val="0"/>
        </w:rPr>
        <w:t xml:space="preserve">Tổ chức trang trí lớp học </w:t>
      </w:r>
    </w:p>
    <w:p w:rsidR="002F7752" w:rsidRPr="00786BF7" w:rsidRDefault="003273B1" w:rsidP="002F7752">
      <w:pPr>
        <w:widowControl w:val="0"/>
        <w:ind w:right="-51"/>
        <w:jc w:val="center"/>
        <w:rPr>
          <w:b/>
          <w:i w:val="0"/>
        </w:rPr>
      </w:pPr>
      <w:r w:rsidRPr="00786BF7">
        <w:rPr>
          <w:b/>
          <w:i w:val="0"/>
          <w:noProof/>
          <w:lang w:val="vi-VN" w:eastAsia="vi-VN"/>
        </w:rPr>
        <w:pict>
          <v:shapetype id="_x0000_t32" coordsize="21600,21600" o:spt="32" o:oned="t" path="m,l21600,21600e" filled="f">
            <v:path arrowok="t" fillok="f" o:connecttype="none"/>
            <o:lock v:ext="edit" shapetype="t"/>
          </v:shapetype>
          <v:shape id="_x0000_s1028" type="#_x0000_t32" style="position:absolute;left:0;text-align:left;margin-left:196.2pt;margin-top:15.1pt;width:101.25pt;height:0;z-index:251660288" o:connectortype="straight"/>
        </w:pict>
      </w:r>
      <w:r w:rsidR="002F7752" w:rsidRPr="00786BF7">
        <w:rPr>
          <w:b/>
          <w:i w:val="0"/>
        </w:rPr>
        <w:t>Năm học 2022-2023</w:t>
      </w:r>
    </w:p>
    <w:p w:rsidR="002F7752" w:rsidRPr="00786BF7" w:rsidRDefault="002F7752" w:rsidP="002F7752">
      <w:pPr>
        <w:widowControl w:val="0"/>
        <w:ind w:left="707" w:right="-51"/>
        <w:jc w:val="center"/>
        <w:rPr>
          <w:b/>
          <w:i w:val="0"/>
        </w:rPr>
      </w:pPr>
      <w:r w:rsidRPr="00786BF7">
        <w:rPr>
          <w:b/>
          <w:i w:val="0"/>
        </w:rPr>
        <w:t xml:space="preserve">   </w:t>
      </w:r>
    </w:p>
    <w:p w:rsidR="002F7752" w:rsidRPr="00F36205" w:rsidRDefault="00F36205" w:rsidP="00F36205">
      <w:pPr>
        <w:widowControl w:val="0"/>
        <w:ind w:firstLine="567"/>
        <w:jc w:val="both"/>
        <w:rPr>
          <w:i w:val="0"/>
        </w:rPr>
      </w:pPr>
      <w:r w:rsidRPr="00F36205">
        <w:rPr>
          <w:i w:val="0"/>
        </w:rPr>
        <w:t xml:space="preserve">Căn cứ chương trình công tác Đội - phong trào thiếu nhi nhiệm kỳ 2022-2023 của Liên đội; </w:t>
      </w:r>
      <w:r>
        <w:rPr>
          <w:i w:val="0"/>
        </w:rPr>
        <w:t xml:space="preserve">Căn cứ vào tình hình thực tế tại các Chi đội; </w:t>
      </w:r>
      <w:r w:rsidRPr="00F36205">
        <w:rPr>
          <w:i w:val="0"/>
        </w:rPr>
        <w:t xml:space="preserve">Liên đội THCS Nguyễn Du xây dựng Kế hoạch </w:t>
      </w:r>
      <w:r w:rsidR="002F7752" w:rsidRPr="00F36205">
        <w:rPr>
          <w:i w:val="0"/>
        </w:rPr>
        <w:t>trang trí lớp học năm học 2022-2023 với những nội dung như sau:</w:t>
      </w:r>
    </w:p>
    <w:p w:rsidR="002F7752" w:rsidRPr="00891BD4" w:rsidRDefault="002F7752" w:rsidP="00F36205">
      <w:pPr>
        <w:widowControl w:val="0"/>
        <w:ind w:firstLine="567"/>
        <w:jc w:val="both"/>
        <w:rPr>
          <w:b/>
          <w:i w:val="0"/>
        </w:rPr>
      </w:pPr>
      <w:r w:rsidRPr="00891BD4">
        <w:rPr>
          <w:b/>
          <w:i w:val="0"/>
        </w:rPr>
        <w:t>I. Mục đích, yêu cầu</w:t>
      </w:r>
    </w:p>
    <w:p w:rsidR="002F7752" w:rsidRPr="00FC2762" w:rsidRDefault="002F7752" w:rsidP="00F36205">
      <w:pPr>
        <w:widowControl w:val="0"/>
        <w:ind w:firstLine="567"/>
        <w:jc w:val="both"/>
        <w:rPr>
          <w:b/>
          <w:i w:val="0"/>
        </w:rPr>
      </w:pPr>
      <w:r w:rsidRPr="00FC2762">
        <w:rPr>
          <w:b/>
          <w:i w:val="0"/>
        </w:rPr>
        <w:t>1. Mục đích</w:t>
      </w:r>
    </w:p>
    <w:p w:rsidR="002F7752" w:rsidRPr="002F7752" w:rsidRDefault="002F7752" w:rsidP="00F36205">
      <w:pPr>
        <w:widowControl w:val="0"/>
        <w:ind w:right="-51" w:firstLine="567"/>
        <w:jc w:val="both"/>
        <w:rPr>
          <w:i w:val="0"/>
        </w:rPr>
      </w:pPr>
      <w:r w:rsidRPr="00F36205">
        <w:rPr>
          <w:i w:val="0"/>
        </w:rPr>
        <w:t>-</w:t>
      </w:r>
      <w:r w:rsidRPr="00FC2762">
        <w:t xml:space="preserve"> </w:t>
      </w:r>
      <w:r w:rsidRPr="002F7752">
        <w:rPr>
          <w:i w:val="0"/>
        </w:rPr>
        <w:t>Giáo dục ý thức thẩm mỹ, tính sáng tạo trong hoạt động nghệ thuật, biết trân trọng tất cả những sản phẩm của mình làm ra và biết bảo vệ môi trường.</w:t>
      </w:r>
    </w:p>
    <w:p w:rsidR="002F7752" w:rsidRPr="002F7752" w:rsidRDefault="002F7752" w:rsidP="00F36205">
      <w:pPr>
        <w:widowControl w:val="0"/>
        <w:ind w:right="-51" w:firstLine="567"/>
        <w:jc w:val="both"/>
        <w:rPr>
          <w:i w:val="0"/>
        </w:rPr>
      </w:pPr>
      <w:r w:rsidRPr="002F7752">
        <w:rPr>
          <w:i w:val="0"/>
        </w:rPr>
        <w:t xml:space="preserve">- Thông qua hoạt động nghệ thuật trang trí, tạo điều kiện để </w:t>
      </w:r>
      <w:r w:rsidR="00F36205">
        <w:rPr>
          <w:i w:val="0"/>
        </w:rPr>
        <w:t xml:space="preserve">đội viên </w:t>
      </w:r>
      <w:r w:rsidRPr="002F7752">
        <w:rPr>
          <w:i w:val="0"/>
        </w:rPr>
        <w:t xml:space="preserve">giao lưu, thắt chặt hơn nữa tinh thần đoàn kết giữa các </w:t>
      </w:r>
      <w:r w:rsidR="00F36205">
        <w:rPr>
          <w:i w:val="0"/>
        </w:rPr>
        <w:t xml:space="preserve">Chi đội </w:t>
      </w:r>
      <w:r w:rsidRPr="002F7752">
        <w:rPr>
          <w:i w:val="0"/>
        </w:rPr>
        <w:t>trong</w:t>
      </w:r>
      <w:r w:rsidR="00F36205">
        <w:rPr>
          <w:i w:val="0"/>
        </w:rPr>
        <w:t xml:space="preserve"> toàn Liên đội</w:t>
      </w:r>
      <w:r w:rsidRPr="002F7752">
        <w:rPr>
          <w:i w:val="0"/>
        </w:rPr>
        <w:t>.</w:t>
      </w:r>
    </w:p>
    <w:p w:rsidR="002F7752" w:rsidRPr="002F7752" w:rsidRDefault="002F7752" w:rsidP="00F36205">
      <w:pPr>
        <w:widowControl w:val="0"/>
        <w:ind w:right="-51" w:firstLine="567"/>
        <w:jc w:val="both"/>
        <w:rPr>
          <w:i w:val="0"/>
        </w:rPr>
      </w:pPr>
      <w:r w:rsidRPr="002F7752">
        <w:rPr>
          <w:i w:val="0"/>
        </w:rPr>
        <w:t xml:space="preserve">- Tạo không khí vui tươi, phấn khởi và là sân chơi, giao lưu, học hỏi, giáo dục truyền thống, đạo đức, nhân cách cho </w:t>
      </w:r>
      <w:r w:rsidR="00F36205">
        <w:rPr>
          <w:i w:val="0"/>
        </w:rPr>
        <w:t>đội viên</w:t>
      </w:r>
      <w:r w:rsidRPr="002F7752">
        <w:rPr>
          <w:i w:val="0"/>
        </w:rPr>
        <w:t>, góp phần hưởng ứng tích cực phong trào thi đua xây dựng trường học hạnh phúc.</w:t>
      </w:r>
    </w:p>
    <w:p w:rsidR="002F7752" w:rsidRPr="00FC2762" w:rsidRDefault="002F7752" w:rsidP="00F36205">
      <w:pPr>
        <w:widowControl w:val="0"/>
        <w:ind w:right="-51" w:firstLine="567"/>
        <w:jc w:val="both"/>
        <w:rPr>
          <w:b/>
          <w:i w:val="0"/>
        </w:rPr>
      </w:pPr>
      <w:r w:rsidRPr="00FC2762">
        <w:rPr>
          <w:b/>
          <w:i w:val="0"/>
        </w:rPr>
        <w:t>2. Yêu cầu</w:t>
      </w:r>
    </w:p>
    <w:p w:rsidR="002F7752" w:rsidRPr="002F7752" w:rsidRDefault="002F7752" w:rsidP="00F36205">
      <w:pPr>
        <w:widowControl w:val="0"/>
        <w:ind w:right="-51" w:firstLine="567"/>
        <w:jc w:val="both"/>
        <w:rPr>
          <w:i w:val="0"/>
        </w:rPr>
      </w:pPr>
      <w:r w:rsidRPr="002F7752">
        <w:rPr>
          <w:i w:val="0"/>
        </w:rPr>
        <w:t xml:space="preserve">- Các </w:t>
      </w:r>
      <w:r w:rsidR="00F36205">
        <w:rPr>
          <w:i w:val="0"/>
        </w:rPr>
        <w:t xml:space="preserve">Chi đội </w:t>
      </w:r>
      <w:r w:rsidRPr="002F7752">
        <w:rPr>
          <w:i w:val="0"/>
        </w:rPr>
        <w:t xml:space="preserve">phải phối hợp chặt chẽ, tạo mọi điều kiện và hướng </w:t>
      </w:r>
      <w:r w:rsidR="009F5F56">
        <w:rPr>
          <w:i w:val="0"/>
        </w:rPr>
        <w:t>dẫn để thu hút đông đảo đội viên</w:t>
      </w:r>
      <w:r w:rsidRPr="002F7752">
        <w:rPr>
          <w:i w:val="0"/>
        </w:rPr>
        <w:t xml:space="preserve"> tham gia.</w:t>
      </w:r>
    </w:p>
    <w:p w:rsidR="002F7752" w:rsidRPr="002F7752" w:rsidRDefault="002F7752" w:rsidP="00F36205">
      <w:pPr>
        <w:widowControl w:val="0"/>
        <w:ind w:right="-51" w:firstLine="567"/>
        <w:jc w:val="both"/>
        <w:rPr>
          <w:i w:val="0"/>
        </w:rPr>
      </w:pPr>
      <w:r w:rsidRPr="002F7752">
        <w:rPr>
          <w:i w:val="0"/>
        </w:rPr>
        <w:t>- Tổ chức trang trí lớp học phải thiết thực, tiết kiệm, có giáo dục và tính thẩm mỹ cao.</w:t>
      </w:r>
    </w:p>
    <w:p w:rsidR="002F7752" w:rsidRPr="00891BD4" w:rsidRDefault="002F7752" w:rsidP="00F36205">
      <w:pPr>
        <w:widowControl w:val="0"/>
        <w:ind w:firstLine="567"/>
        <w:jc w:val="both"/>
        <w:rPr>
          <w:b/>
          <w:i w:val="0"/>
        </w:rPr>
      </w:pPr>
      <w:r w:rsidRPr="00891BD4">
        <w:rPr>
          <w:b/>
          <w:i w:val="0"/>
        </w:rPr>
        <w:t>II. Nội dung</w:t>
      </w:r>
    </w:p>
    <w:p w:rsidR="002F7752" w:rsidRPr="00E6542C" w:rsidRDefault="002F7752" w:rsidP="00F36205">
      <w:pPr>
        <w:widowControl w:val="0"/>
        <w:ind w:firstLine="567"/>
        <w:jc w:val="both"/>
        <w:rPr>
          <w:b/>
          <w:i w:val="0"/>
          <w:iCs/>
        </w:rPr>
      </w:pPr>
      <w:r w:rsidRPr="00E6542C">
        <w:rPr>
          <w:b/>
          <w:i w:val="0"/>
          <w:iCs/>
        </w:rPr>
        <w:t>1. Phân công phòng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
        <w:gridCol w:w="3728"/>
        <w:gridCol w:w="2883"/>
      </w:tblGrid>
      <w:tr w:rsidR="002F7752" w:rsidRPr="00B85C7A" w:rsidTr="00804534">
        <w:trPr>
          <w:jc w:val="center"/>
        </w:trPr>
        <w:tc>
          <w:tcPr>
            <w:tcW w:w="906" w:type="dxa"/>
            <w:shd w:val="clear" w:color="auto" w:fill="auto"/>
          </w:tcPr>
          <w:p w:rsidR="002F7752" w:rsidRPr="002F7752" w:rsidRDefault="002F7752" w:rsidP="00F36205">
            <w:pPr>
              <w:spacing w:line="360" w:lineRule="auto"/>
              <w:jc w:val="center"/>
              <w:rPr>
                <w:b/>
                <w:i w:val="0"/>
              </w:rPr>
            </w:pPr>
            <w:r w:rsidRPr="002F7752">
              <w:rPr>
                <w:b/>
                <w:i w:val="0"/>
              </w:rPr>
              <w:t>STT</w:t>
            </w:r>
          </w:p>
        </w:tc>
        <w:tc>
          <w:tcPr>
            <w:tcW w:w="3728" w:type="dxa"/>
            <w:shd w:val="clear" w:color="auto" w:fill="auto"/>
          </w:tcPr>
          <w:p w:rsidR="002F7752" w:rsidRPr="002F7752" w:rsidRDefault="002F7752" w:rsidP="00F36205">
            <w:pPr>
              <w:spacing w:line="360" w:lineRule="auto"/>
              <w:jc w:val="center"/>
              <w:rPr>
                <w:b/>
                <w:i w:val="0"/>
              </w:rPr>
            </w:pPr>
            <w:r w:rsidRPr="002F7752">
              <w:rPr>
                <w:b/>
                <w:i w:val="0"/>
              </w:rPr>
              <w:t>LỚP</w:t>
            </w:r>
          </w:p>
        </w:tc>
        <w:tc>
          <w:tcPr>
            <w:tcW w:w="2883" w:type="dxa"/>
            <w:shd w:val="clear" w:color="auto" w:fill="auto"/>
          </w:tcPr>
          <w:p w:rsidR="002F7752" w:rsidRPr="002F7752" w:rsidRDefault="002F7752" w:rsidP="00F36205">
            <w:pPr>
              <w:spacing w:line="360" w:lineRule="auto"/>
              <w:jc w:val="center"/>
              <w:rPr>
                <w:b/>
                <w:i w:val="0"/>
              </w:rPr>
            </w:pPr>
            <w:r w:rsidRPr="002F7752">
              <w:rPr>
                <w:b/>
                <w:i w:val="0"/>
              </w:rPr>
              <w:t>PHÒNG SỐ</w:t>
            </w:r>
          </w:p>
        </w:tc>
      </w:tr>
      <w:tr w:rsidR="002F7752" w:rsidRPr="00B85C7A" w:rsidTr="00804534">
        <w:trPr>
          <w:jc w:val="center"/>
        </w:trPr>
        <w:tc>
          <w:tcPr>
            <w:tcW w:w="906" w:type="dxa"/>
            <w:shd w:val="clear" w:color="auto" w:fill="auto"/>
          </w:tcPr>
          <w:p w:rsidR="002F7752" w:rsidRPr="002F7752" w:rsidRDefault="002F7752" w:rsidP="00F36205">
            <w:pPr>
              <w:spacing w:line="360" w:lineRule="auto"/>
              <w:jc w:val="center"/>
              <w:rPr>
                <w:i w:val="0"/>
              </w:rPr>
            </w:pPr>
            <w:r w:rsidRPr="002F7752">
              <w:rPr>
                <w:i w:val="0"/>
              </w:rPr>
              <w:t>1</w:t>
            </w:r>
          </w:p>
        </w:tc>
        <w:tc>
          <w:tcPr>
            <w:tcW w:w="3728" w:type="dxa"/>
            <w:shd w:val="clear" w:color="auto" w:fill="auto"/>
          </w:tcPr>
          <w:p w:rsidR="002F7752" w:rsidRPr="002F7752" w:rsidRDefault="002F7752" w:rsidP="00F36205">
            <w:pPr>
              <w:spacing w:line="360" w:lineRule="auto"/>
              <w:jc w:val="center"/>
              <w:rPr>
                <w:i w:val="0"/>
              </w:rPr>
            </w:pPr>
            <w:r w:rsidRPr="002F7752">
              <w:rPr>
                <w:i w:val="0"/>
              </w:rPr>
              <w:t>6/1; 8/1</w:t>
            </w:r>
          </w:p>
        </w:tc>
        <w:tc>
          <w:tcPr>
            <w:tcW w:w="2883" w:type="dxa"/>
            <w:shd w:val="clear" w:color="auto" w:fill="auto"/>
          </w:tcPr>
          <w:p w:rsidR="002F7752" w:rsidRPr="002F7752" w:rsidRDefault="002F7752" w:rsidP="00F36205">
            <w:pPr>
              <w:spacing w:line="360" w:lineRule="auto"/>
              <w:jc w:val="center"/>
              <w:rPr>
                <w:i w:val="0"/>
              </w:rPr>
            </w:pPr>
            <w:r w:rsidRPr="002F7752">
              <w:rPr>
                <w:i w:val="0"/>
              </w:rPr>
              <w:t>1</w:t>
            </w:r>
          </w:p>
        </w:tc>
      </w:tr>
      <w:tr w:rsidR="002F7752" w:rsidRPr="00B85C7A" w:rsidTr="00804534">
        <w:trPr>
          <w:jc w:val="center"/>
        </w:trPr>
        <w:tc>
          <w:tcPr>
            <w:tcW w:w="906" w:type="dxa"/>
            <w:shd w:val="clear" w:color="auto" w:fill="auto"/>
          </w:tcPr>
          <w:p w:rsidR="002F7752" w:rsidRPr="002F7752" w:rsidRDefault="002F7752" w:rsidP="00F36205">
            <w:pPr>
              <w:spacing w:line="360" w:lineRule="auto"/>
              <w:jc w:val="center"/>
              <w:rPr>
                <w:i w:val="0"/>
              </w:rPr>
            </w:pPr>
            <w:r w:rsidRPr="002F7752">
              <w:rPr>
                <w:i w:val="0"/>
              </w:rPr>
              <w:t>2</w:t>
            </w:r>
          </w:p>
        </w:tc>
        <w:tc>
          <w:tcPr>
            <w:tcW w:w="3728" w:type="dxa"/>
            <w:shd w:val="clear" w:color="auto" w:fill="auto"/>
          </w:tcPr>
          <w:p w:rsidR="002F7752" w:rsidRPr="002F7752" w:rsidRDefault="002F7752" w:rsidP="00F36205">
            <w:pPr>
              <w:spacing w:line="360" w:lineRule="auto"/>
              <w:jc w:val="center"/>
              <w:rPr>
                <w:i w:val="0"/>
              </w:rPr>
            </w:pPr>
            <w:r w:rsidRPr="002F7752">
              <w:rPr>
                <w:i w:val="0"/>
              </w:rPr>
              <w:t>6/2; 8/2</w:t>
            </w:r>
          </w:p>
        </w:tc>
        <w:tc>
          <w:tcPr>
            <w:tcW w:w="2883" w:type="dxa"/>
            <w:shd w:val="clear" w:color="auto" w:fill="auto"/>
          </w:tcPr>
          <w:p w:rsidR="002F7752" w:rsidRPr="002F7752" w:rsidRDefault="002F7752" w:rsidP="00F36205">
            <w:pPr>
              <w:spacing w:line="360" w:lineRule="auto"/>
              <w:jc w:val="center"/>
              <w:rPr>
                <w:i w:val="0"/>
              </w:rPr>
            </w:pPr>
            <w:r w:rsidRPr="002F7752">
              <w:rPr>
                <w:i w:val="0"/>
              </w:rPr>
              <w:t>2</w:t>
            </w:r>
          </w:p>
        </w:tc>
      </w:tr>
      <w:tr w:rsidR="002F7752" w:rsidRPr="00B85C7A" w:rsidTr="00804534">
        <w:trPr>
          <w:jc w:val="center"/>
        </w:trPr>
        <w:tc>
          <w:tcPr>
            <w:tcW w:w="906" w:type="dxa"/>
            <w:shd w:val="clear" w:color="auto" w:fill="auto"/>
          </w:tcPr>
          <w:p w:rsidR="002F7752" w:rsidRPr="002F7752" w:rsidRDefault="002F7752" w:rsidP="00F36205">
            <w:pPr>
              <w:spacing w:line="360" w:lineRule="auto"/>
              <w:jc w:val="center"/>
              <w:rPr>
                <w:i w:val="0"/>
              </w:rPr>
            </w:pPr>
            <w:r w:rsidRPr="002F7752">
              <w:rPr>
                <w:i w:val="0"/>
              </w:rPr>
              <w:t>3</w:t>
            </w:r>
          </w:p>
        </w:tc>
        <w:tc>
          <w:tcPr>
            <w:tcW w:w="3728" w:type="dxa"/>
            <w:shd w:val="clear" w:color="auto" w:fill="auto"/>
          </w:tcPr>
          <w:p w:rsidR="002F7752" w:rsidRPr="002F7752" w:rsidRDefault="002F7752" w:rsidP="00F36205">
            <w:pPr>
              <w:spacing w:line="360" w:lineRule="auto"/>
              <w:jc w:val="center"/>
              <w:rPr>
                <w:i w:val="0"/>
              </w:rPr>
            </w:pPr>
            <w:r w:rsidRPr="002F7752">
              <w:rPr>
                <w:i w:val="0"/>
              </w:rPr>
              <w:t>6/3; 8/3</w:t>
            </w:r>
          </w:p>
        </w:tc>
        <w:tc>
          <w:tcPr>
            <w:tcW w:w="2883" w:type="dxa"/>
            <w:shd w:val="clear" w:color="auto" w:fill="auto"/>
          </w:tcPr>
          <w:p w:rsidR="002F7752" w:rsidRPr="002F7752" w:rsidRDefault="002F7752" w:rsidP="00F36205">
            <w:pPr>
              <w:spacing w:line="360" w:lineRule="auto"/>
              <w:jc w:val="center"/>
              <w:rPr>
                <w:i w:val="0"/>
              </w:rPr>
            </w:pPr>
            <w:r w:rsidRPr="002F7752">
              <w:rPr>
                <w:i w:val="0"/>
              </w:rPr>
              <w:t>3</w:t>
            </w:r>
          </w:p>
        </w:tc>
      </w:tr>
      <w:tr w:rsidR="002F7752" w:rsidRPr="00B85C7A" w:rsidTr="00804534">
        <w:trPr>
          <w:jc w:val="center"/>
        </w:trPr>
        <w:tc>
          <w:tcPr>
            <w:tcW w:w="906" w:type="dxa"/>
            <w:shd w:val="clear" w:color="auto" w:fill="auto"/>
          </w:tcPr>
          <w:p w:rsidR="002F7752" w:rsidRPr="002F7752" w:rsidRDefault="002F7752" w:rsidP="00F36205">
            <w:pPr>
              <w:spacing w:line="360" w:lineRule="auto"/>
              <w:jc w:val="center"/>
              <w:rPr>
                <w:i w:val="0"/>
              </w:rPr>
            </w:pPr>
            <w:r w:rsidRPr="002F7752">
              <w:rPr>
                <w:i w:val="0"/>
              </w:rPr>
              <w:t>4</w:t>
            </w:r>
          </w:p>
        </w:tc>
        <w:tc>
          <w:tcPr>
            <w:tcW w:w="3728" w:type="dxa"/>
            <w:shd w:val="clear" w:color="auto" w:fill="auto"/>
          </w:tcPr>
          <w:p w:rsidR="002F7752" w:rsidRPr="002F7752" w:rsidRDefault="002F7752" w:rsidP="00F36205">
            <w:pPr>
              <w:spacing w:line="360" w:lineRule="auto"/>
              <w:jc w:val="center"/>
              <w:rPr>
                <w:i w:val="0"/>
              </w:rPr>
            </w:pPr>
            <w:r w:rsidRPr="002F7752">
              <w:rPr>
                <w:i w:val="0"/>
              </w:rPr>
              <w:t>64; 8/4</w:t>
            </w:r>
          </w:p>
        </w:tc>
        <w:tc>
          <w:tcPr>
            <w:tcW w:w="2883" w:type="dxa"/>
            <w:shd w:val="clear" w:color="auto" w:fill="auto"/>
          </w:tcPr>
          <w:p w:rsidR="002F7752" w:rsidRPr="002F7752" w:rsidRDefault="002F7752" w:rsidP="00F36205">
            <w:pPr>
              <w:spacing w:line="360" w:lineRule="auto"/>
              <w:jc w:val="center"/>
              <w:rPr>
                <w:i w:val="0"/>
              </w:rPr>
            </w:pPr>
            <w:r w:rsidRPr="002F7752">
              <w:rPr>
                <w:i w:val="0"/>
              </w:rPr>
              <w:t>4</w:t>
            </w:r>
          </w:p>
        </w:tc>
      </w:tr>
      <w:tr w:rsidR="002F7752" w:rsidRPr="00B85C7A" w:rsidTr="00804534">
        <w:trPr>
          <w:jc w:val="center"/>
        </w:trPr>
        <w:tc>
          <w:tcPr>
            <w:tcW w:w="906" w:type="dxa"/>
            <w:shd w:val="clear" w:color="auto" w:fill="auto"/>
          </w:tcPr>
          <w:p w:rsidR="002F7752" w:rsidRPr="002F7752" w:rsidRDefault="002F7752" w:rsidP="00F36205">
            <w:pPr>
              <w:spacing w:line="360" w:lineRule="auto"/>
              <w:jc w:val="center"/>
              <w:rPr>
                <w:i w:val="0"/>
              </w:rPr>
            </w:pPr>
            <w:r w:rsidRPr="002F7752">
              <w:rPr>
                <w:i w:val="0"/>
              </w:rPr>
              <w:t>5</w:t>
            </w:r>
          </w:p>
        </w:tc>
        <w:tc>
          <w:tcPr>
            <w:tcW w:w="3728" w:type="dxa"/>
            <w:shd w:val="clear" w:color="auto" w:fill="auto"/>
          </w:tcPr>
          <w:p w:rsidR="002F7752" w:rsidRPr="002F7752" w:rsidRDefault="002F7752" w:rsidP="00F36205">
            <w:pPr>
              <w:spacing w:line="360" w:lineRule="auto"/>
              <w:jc w:val="center"/>
              <w:rPr>
                <w:i w:val="0"/>
              </w:rPr>
            </w:pPr>
            <w:r w:rsidRPr="002F7752">
              <w:rPr>
                <w:i w:val="0"/>
              </w:rPr>
              <w:t>8/5</w:t>
            </w:r>
          </w:p>
        </w:tc>
        <w:tc>
          <w:tcPr>
            <w:tcW w:w="2883" w:type="dxa"/>
            <w:shd w:val="clear" w:color="auto" w:fill="auto"/>
          </w:tcPr>
          <w:p w:rsidR="002F7752" w:rsidRPr="002F7752" w:rsidRDefault="002F7752" w:rsidP="00F36205">
            <w:pPr>
              <w:spacing w:line="360" w:lineRule="auto"/>
              <w:jc w:val="center"/>
              <w:rPr>
                <w:i w:val="0"/>
              </w:rPr>
            </w:pPr>
            <w:r w:rsidRPr="002F7752">
              <w:rPr>
                <w:i w:val="0"/>
              </w:rPr>
              <w:t>5</w:t>
            </w:r>
          </w:p>
        </w:tc>
      </w:tr>
      <w:tr w:rsidR="002F7752" w:rsidRPr="00B85C7A" w:rsidTr="00804534">
        <w:trPr>
          <w:jc w:val="center"/>
        </w:trPr>
        <w:tc>
          <w:tcPr>
            <w:tcW w:w="906" w:type="dxa"/>
            <w:shd w:val="clear" w:color="auto" w:fill="auto"/>
          </w:tcPr>
          <w:p w:rsidR="002F7752" w:rsidRPr="002F7752" w:rsidRDefault="002F7752" w:rsidP="00F36205">
            <w:pPr>
              <w:spacing w:line="360" w:lineRule="auto"/>
              <w:jc w:val="center"/>
              <w:rPr>
                <w:i w:val="0"/>
              </w:rPr>
            </w:pPr>
            <w:r w:rsidRPr="002F7752">
              <w:rPr>
                <w:i w:val="0"/>
              </w:rPr>
              <w:t>6</w:t>
            </w:r>
          </w:p>
        </w:tc>
        <w:tc>
          <w:tcPr>
            <w:tcW w:w="3728" w:type="dxa"/>
            <w:shd w:val="clear" w:color="auto" w:fill="auto"/>
          </w:tcPr>
          <w:p w:rsidR="002F7752" w:rsidRPr="002F7752" w:rsidRDefault="002F7752" w:rsidP="00F36205">
            <w:pPr>
              <w:spacing w:line="360" w:lineRule="auto"/>
              <w:jc w:val="center"/>
              <w:rPr>
                <w:i w:val="0"/>
              </w:rPr>
            </w:pPr>
            <w:r w:rsidRPr="002F7752">
              <w:rPr>
                <w:i w:val="0"/>
              </w:rPr>
              <w:t>9/1; 6/5</w:t>
            </w:r>
          </w:p>
        </w:tc>
        <w:tc>
          <w:tcPr>
            <w:tcW w:w="2883" w:type="dxa"/>
            <w:shd w:val="clear" w:color="auto" w:fill="auto"/>
          </w:tcPr>
          <w:p w:rsidR="002F7752" w:rsidRPr="002F7752" w:rsidRDefault="002F7752" w:rsidP="00F36205">
            <w:pPr>
              <w:spacing w:line="360" w:lineRule="auto"/>
              <w:jc w:val="center"/>
              <w:rPr>
                <w:i w:val="0"/>
              </w:rPr>
            </w:pPr>
            <w:r w:rsidRPr="002F7752">
              <w:rPr>
                <w:i w:val="0"/>
              </w:rPr>
              <w:t>6</w:t>
            </w:r>
          </w:p>
        </w:tc>
      </w:tr>
      <w:tr w:rsidR="002F7752" w:rsidRPr="00B85C7A" w:rsidTr="00804534">
        <w:trPr>
          <w:jc w:val="center"/>
        </w:trPr>
        <w:tc>
          <w:tcPr>
            <w:tcW w:w="906" w:type="dxa"/>
            <w:shd w:val="clear" w:color="auto" w:fill="auto"/>
          </w:tcPr>
          <w:p w:rsidR="002F7752" w:rsidRPr="002F7752" w:rsidRDefault="002F7752" w:rsidP="00F36205">
            <w:pPr>
              <w:spacing w:line="360" w:lineRule="auto"/>
              <w:jc w:val="center"/>
              <w:rPr>
                <w:i w:val="0"/>
              </w:rPr>
            </w:pPr>
            <w:r w:rsidRPr="002F7752">
              <w:rPr>
                <w:i w:val="0"/>
              </w:rPr>
              <w:t>7</w:t>
            </w:r>
          </w:p>
        </w:tc>
        <w:tc>
          <w:tcPr>
            <w:tcW w:w="3728" w:type="dxa"/>
            <w:shd w:val="clear" w:color="auto" w:fill="auto"/>
          </w:tcPr>
          <w:p w:rsidR="002F7752" w:rsidRPr="002F7752" w:rsidRDefault="002F7752" w:rsidP="00F36205">
            <w:pPr>
              <w:spacing w:line="360" w:lineRule="auto"/>
              <w:jc w:val="center"/>
              <w:rPr>
                <w:i w:val="0"/>
              </w:rPr>
            </w:pPr>
            <w:r w:rsidRPr="002F7752">
              <w:rPr>
                <w:i w:val="0"/>
              </w:rPr>
              <w:t>9/2; 7/1</w:t>
            </w:r>
          </w:p>
        </w:tc>
        <w:tc>
          <w:tcPr>
            <w:tcW w:w="2883" w:type="dxa"/>
            <w:shd w:val="clear" w:color="auto" w:fill="auto"/>
          </w:tcPr>
          <w:p w:rsidR="002F7752" w:rsidRPr="002F7752" w:rsidRDefault="002F7752" w:rsidP="00F36205">
            <w:pPr>
              <w:spacing w:line="360" w:lineRule="auto"/>
              <w:jc w:val="center"/>
              <w:rPr>
                <w:i w:val="0"/>
              </w:rPr>
            </w:pPr>
            <w:r w:rsidRPr="002F7752">
              <w:rPr>
                <w:i w:val="0"/>
              </w:rPr>
              <w:t>7</w:t>
            </w:r>
          </w:p>
        </w:tc>
      </w:tr>
      <w:tr w:rsidR="002F7752" w:rsidRPr="00B85C7A" w:rsidTr="00804534">
        <w:trPr>
          <w:jc w:val="center"/>
        </w:trPr>
        <w:tc>
          <w:tcPr>
            <w:tcW w:w="906" w:type="dxa"/>
            <w:shd w:val="clear" w:color="auto" w:fill="auto"/>
          </w:tcPr>
          <w:p w:rsidR="002F7752" w:rsidRPr="002F7752" w:rsidRDefault="002F7752" w:rsidP="00F36205">
            <w:pPr>
              <w:spacing w:line="360" w:lineRule="auto"/>
              <w:jc w:val="center"/>
              <w:rPr>
                <w:i w:val="0"/>
              </w:rPr>
            </w:pPr>
            <w:r w:rsidRPr="002F7752">
              <w:rPr>
                <w:i w:val="0"/>
              </w:rPr>
              <w:t>8</w:t>
            </w:r>
          </w:p>
        </w:tc>
        <w:tc>
          <w:tcPr>
            <w:tcW w:w="3728" w:type="dxa"/>
            <w:shd w:val="clear" w:color="auto" w:fill="auto"/>
          </w:tcPr>
          <w:p w:rsidR="002F7752" w:rsidRPr="002F7752" w:rsidRDefault="002F7752" w:rsidP="00F36205">
            <w:pPr>
              <w:spacing w:line="360" w:lineRule="auto"/>
              <w:jc w:val="center"/>
              <w:rPr>
                <w:i w:val="0"/>
              </w:rPr>
            </w:pPr>
            <w:r w:rsidRPr="002F7752">
              <w:rPr>
                <w:i w:val="0"/>
              </w:rPr>
              <w:t>9/3; 7/2</w:t>
            </w:r>
          </w:p>
        </w:tc>
        <w:tc>
          <w:tcPr>
            <w:tcW w:w="2883" w:type="dxa"/>
            <w:shd w:val="clear" w:color="auto" w:fill="auto"/>
          </w:tcPr>
          <w:p w:rsidR="002F7752" w:rsidRPr="002F7752" w:rsidRDefault="002F7752" w:rsidP="00F36205">
            <w:pPr>
              <w:spacing w:line="360" w:lineRule="auto"/>
              <w:jc w:val="center"/>
              <w:rPr>
                <w:i w:val="0"/>
              </w:rPr>
            </w:pPr>
            <w:r w:rsidRPr="002F7752">
              <w:rPr>
                <w:i w:val="0"/>
              </w:rPr>
              <w:t>8</w:t>
            </w:r>
          </w:p>
        </w:tc>
      </w:tr>
      <w:tr w:rsidR="002F7752" w:rsidRPr="00B85C7A" w:rsidTr="00804534">
        <w:trPr>
          <w:jc w:val="center"/>
        </w:trPr>
        <w:tc>
          <w:tcPr>
            <w:tcW w:w="906" w:type="dxa"/>
            <w:shd w:val="clear" w:color="auto" w:fill="auto"/>
          </w:tcPr>
          <w:p w:rsidR="002F7752" w:rsidRPr="002F7752" w:rsidRDefault="002F7752" w:rsidP="00F36205">
            <w:pPr>
              <w:spacing w:line="360" w:lineRule="auto"/>
              <w:jc w:val="center"/>
              <w:rPr>
                <w:i w:val="0"/>
              </w:rPr>
            </w:pPr>
            <w:r w:rsidRPr="002F7752">
              <w:rPr>
                <w:i w:val="0"/>
              </w:rPr>
              <w:t>9</w:t>
            </w:r>
          </w:p>
        </w:tc>
        <w:tc>
          <w:tcPr>
            <w:tcW w:w="3728" w:type="dxa"/>
            <w:shd w:val="clear" w:color="auto" w:fill="auto"/>
          </w:tcPr>
          <w:p w:rsidR="002F7752" w:rsidRPr="002F7752" w:rsidRDefault="002F7752" w:rsidP="00F36205">
            <w:pPr>
              <w:spacing w:line="360" w:lineRule="auto"/>
              <w:jc w:val="center"/>
              <w:rPr>
                <w:i w:val="0"/>
              </w:rPr>
            </w:pPr>
            <w:r w:rsidRPr="002F7752">
              <w:rPr>
                <w:i w:val="0"/>
              </w:rPr>
              <w:t>9/4; 7/3</w:t>
            </w:r>
          </w:p>
        </w:tc>
        <w:tc>
          <w:tcPr>
            <w:tcW w:w="2883" w:type="dxa"/>
            <w:shd w:val="clear" w:color="auto" w:fill="auto"/>
          </w:tcPr>
          <w:p w:rsidR="002F7752" w:rsidRPr="002F7752" w:rsidRDefault="002F7752" w:rsidP="00F36205">
            <w:pPr>
              <w:spacing w:line="360" w:lineRule="auto"/>
              <w:jc w:val="center"/>
              <w:rPr>
                <w:i w:val="0"/>
              </w:rPr>
            </w:pPr>
            <w:r w:rsidRPr="002F7752">
              <w:rPr>
                <w:i w:val="0"/>
              </w:rPr>
              <w:t>9</w:t>
            </w:r>
          </w:p>
        </w:tc>
      </w:tr>
    </w:tbl>
    <w:p w:rsidR="006D4F67" w:rsidRDefault="002F7752" w:rsidP="00F36205">
      <w:pPr>
        <w:widowControl w:val="0"/>
        <w:tabs>
          <w:tab w:val="left" w:pos="570"/>
        </w:tabs>
        <w:jc w:val="both"/>
        <w:rPr>
          <w:i w:val="0"/>
          <w:iCs/>
          <w:shd w:val="clear" w:color="auto" w:fill="FFFFFF"/>
        </w:rPr>
      </w:pPr>
      <w:r>
        <w:rPr>
          <w:shd w:val="clear" w:color="auto" w:fill="FFFFFF"/>
        </w:rPr>
        <w:t xml:space="preserve">       </w:t>
      </w:r>
      <w:r w:rsidRPr="00E6542C">
        <w:rPr>
          <w:i w:val="0"/>
          <w:iCs/>
          <w:shd w:val="clear" w:color="auto" w:fill="FFFFFF"/>
        </w:rPr>
        <w:t xml:space="preserve"> </w:t>
      </w:r>
    </w:p>
    <w:p w:rsidR="002F7752" w:rsidRPr="00E6542C" w:rsidRDefault="006D4F67" w:rsidP="00F36205">
      <w:pPr>
        <w:widowControl w:val="0"/>
        <w:tabs>
          <w:tab w:val="left" w:pos="570"/>
        </w:tabs>
        <w:jc w:val="both"/>
        <w:rPr>
          <w:b/>
          <w:i w:val="0"/>
          <w:iCs/>
          <w:shd w:val="clear" w:color="auto" w:fill="FFFFFF"/>
        </w:rPr>
      </w:pPr>
      <w:r>
        <w:rPr>
          <w:i w:val="0"/>
          <w:iCs/>
          <w:shd w:val="clear" w:color="auto" w:fill="FFFFFF"/>
        </w:rPr>
        <w:lastRenderedPageBreak/>
        <w:tab/>
      </w:r>
      <w:r w:rsidR="002F7752" w:rsidRPr="00E6542C">
        <w:rPr>
          <w:b/>
          <w:i w:val="0"/>
          <w:iCs/>
          <w:shd w:val="clear" w:color="auto" w:fill="FFFFFF"/>
        </w:rPr>
        <w:t>2. Thời gian</w:t>
      </w:r>
    </w:p>
    <w:p w:rsidR="002F7752" w:rsidRPr="002F7752" w:rsidRDefault="002F7752" w:rsidP="00F36205">
      <w:pPr>
        <w:widowControl w:val="0"/>
        <w:ind w:firstLine="567"/>
        <w:jc w:val="both"/>
        <w:rPr>
          <w:i w:val="0"/>
          <w:shd w:val="clear" w:color="auto" w:fill="FFFFFF"/>
        </w:rPr>
      </w:pPr>
      <w:r w:rsidRPr="002F7752">
        <w:rPr>
          <w:i w:val="0"/>
          <w:shd w:val="clear" w:color="auto" w:fill="FFFFFF"/>
        </w:rPr>
        <w:t>a) Các lớp tiến hành thực hiện: Từ ngày 06/12/2022 đến 31/5/2023;</w:t>
      </w:r>
    </w:p>
    <w:p w:rsidR="002F7752" w:rsidRPr="002F7752" w:rsidRDefault="002F7752" w:rsidP="00F36205">
      <w:pPr>
        <w:widowControl w:val="0"/>
        <w:ind w:firstLine="567"/>
        <w:jc w:val="both"/>
        <w:rPr>
          <w:i w:val="0"/>
          <w:shd w:val="clear" w:color="auto" w:fill="FFFFFF"/>
        </w:rPr>
      </w:pPr>
      <w:r w:rsidRPr="002F7752">
        <w:rPr>
          <w:i w:val="0"/>
          <w:shd w:val="clear" w:color="auto" w:fill="FFFFFF"/>
        </w:rPr>
        <w:t>b) Ban tổ chức chấm và khen thưởng:</w:t>
      </w:r>
    </w:p>
    <w:p w:rsidR="002F7752" w:rsidRPr="002F7752" w:rsidRDefault="002F7752" w:rsidP="00F36205">
      <w:pPr>
        <w:widowControl w:val="0"/>
        <w:ind w:firstLine="567"/>
        <w:jc w:val="both"/>
        <w:rPr>
          <w:i w:val="0"/>
          <w:shd w:val="clear" w:color="auto" w:fill="FFFFFF"/>
        </w:rPr>
      </w:pPr>
      <w:r w:rsidRPr="002F7752">
        <w:rPr>
          <w:i w:val="0"/>
          <w:shd w:val="clear" w:color="auto" w:fill="FFFFFF"/>
        </w:rPr>
        <w:t>- Đợt 1: Trước ngày 15/12/2022 (Chuẩn bị đón đoàn đánh giá trường chuẩn)</w:t>
      </w:r>
    </w:p>
    <w:p w:rsidR="002F7752" w:rsidRPr="002F7752" w:rsidRDefault="002F7752" w:rsidP="00F36205">
      <w:pPr>
        <w:widowControl w:val="0"/>
        <w:ind w:firstLine="567"/>
        <w:jc w:val="both"/>
        <w:rPr>
          <w:i w:val="0"/>
          <w:shd w:val="clear" w:color="auto" w:fill="FFFFFF"/>
        </w:rPr>
      </w:pPr>
      <w:r w:rsidRPr="002F7752">
        <w:rPr>
          <w:i w:val="0"/>
          <w:shd w:val="clear" w:color="auto" w:fill="FFFFFF"/>
        </w:rPr>
        <w:t>- Đợt 2: Trước ngày 14/01/2023 (Chuẩn bị cho công tác tổ chức thi GVDG cấp tỉnh)</w:t>
      </w:r>
    </w:p>
    <w:p w:rsidR="002F7752" w:rsidRPr="002F7752" w:rsidRDefault="002F7752" w:rsidP="00F36205">
      <w:pPr>
        <w:widowControl w:val="0"/>
        <w:ind w:firstLine="567"/>
        <w:jc w:val="both"/>
        <w:rPr>
          <w:i w:val="0"/>
          <w:shd w:val="clear" w:color="auto" w:fill="FFFFFF"/>
        </w:rPr>
      </w:pPr>
      <w:r w:rsidRPr="002F7752">
        <w:rPr>
          <w:i w:val="0"/>
          <w:shd w:val="clear" w:color="auto" w:fill="FFFFFF"/>
        </w:rPr>
        <w:t>- Đợt 3: Trước ngày 22/3/2023 (Chào mừng 26/3, ngày Thành lập Đoàn TNCS Hồ Chí Minh)</w:t>
      </w:r>
    </w:p>
    <w:p w:rsidR="002F7752" w:rsidRPr="00E6542C" w:rsidRDefault="002F7752" w:rsidP="00F36205">
      <w:pPr>
        <w:widowControl w:val="0"/>
        <w:ind w:firstLine="567"/>
        <w:jc w:val="both"/>
        <w:rPr>
          <w:b/>
          <w:bCs/>
          <w:i w:val="0"/>
          <w:iCs/>
          <w:shd w:val="clear" w:color="auto" w:fill="FFFFFF"/>
        </w:rPr>
      </w:pPr>
      <w:r w:rsidRPr="00E6542C">
        <w:rPr>
          <w:b/>
          <w:bCs/>
          <w:i w:val="0"/>
          <w:iCs/>
          <w:shd w:val="clear" w:color="auto" w:fill="FFFFFF"/>
        </w:rPr>
        <w:t>3. Nội dung thực hiện</w:t>
      </w:r>
    </w:p>
    <w:p w:rsidR="002F7752" w:rsidRPr="00E6542C" w:rsidRDefault="002F7752" w:rsidP="00F36205">
      <w:pPr>
        <w:widowControl w:val="0"/>
        <w:ind w:firstLine="567"/>
        <w:jc w:val="both"/>
        <w:rPr>
          <w:b/>
          <w:bCs/>
          <w:i w:val="0"/>
          <w:iCs/>
          <w:shd w:val="clear" w:color="auto" w:fill="FFFFFF"/>
        </w:rPr>
      </w:pPr>
      <w:r w:rsidRPr="00E6542C">
        <w:rPr>
          <w:b/>
          <w:bCs/>
          <w:i w:val="0"/>
          <w:iCs/>
          <w:shd w:val="clear" w:color="auto" w:fill="FFFFFF"/>
        </w:rPr>
        <w:t>3.1. Sáng</w:t>
      </w:r>
    </w:p>
    <w:p w:rsidR="002F7752" w:rsidRPr="002F7752" w:rsidRDefault="002F7752" w:rsidP="00F36205">
      <w:pPr>
        <w:widowControl w:val="0"/>
        <w:ind w:firstLine="567"/>
        <w:jc w:val="both"/>
        <w:rPr>
          <w:i w:val="0"/>
          <w:shd w:val="clear" w:color="auto" w:fill="FFFFFF"/>
        </w:rPr>
      </w:pPr>
      <w:r w:rsidRPr="002F7752">
        <w:rPr>
          <w:i w:val="0"/>
          <w:shd w:val="clear" w:color="auto" w:fill="FFFFFF"/>
        </w:rPr>
        <w:t>- Bàn giáo viên: có khăn trải bàn đẹp, không nhàu rách, có lọ hoa trang trí, có sơ đồ lớp.</w:t>
      </w:r>
    </w:p>
    <w:p w:rsidR="002F7752" w:rsidRPr="002F7752" w:rsidRDefault="002F7752" w:rsidP="00F36205">
      <w:pPr>
        <w:widowControl w:val="0"/>
        <w:ind w:firstLine="567"/>
        <w:jc w:val="both"/>
        <w:rPr>
          <w:i w:val="0"/>
          <w:shd w:val="clear" w:color="auto" w:fill="FFFFFF"/>
        </w:rPr>
      </w:pPr>
      <w:r w:rsidRPr="002F7752">
        <w:rPr>
          <w:i w:val="0"/>
          <w:shd w:val="clear" w:color="auto" w:fill="FFFFFF"/>
        </w:rPr>
        <w:t>- Bàn ghế học sinh: lau chùi sạch sẽ; sắp xếp ngay ngắn; không có hình vẽ, viết bậy lên bàn ghế. Các lớp tiến hành sơn lại bàn ghế.</w:t>
      </w:r>
    </w:p>
    <w:p w:rsidR="002F7752" w:rsidRPr="002F7752" w:rsidRDefault="002F7752" w:rsidP="00F36205">
      <w:pPr>
        <w:widowControl w:val="0"/>
        <w:ind w:firstLine="567"/>
        <w:jc w:val="both"/>
        <w:rPr>
          <w:i w:val="0"/>
          <w:shd w:val="clear" w:color="auto" w:fill="FFFFFF"/>
        </w:rPr>
      </w:pPr>
      <w:r w:rsidRPr="002F7752">
        <w:rPr>
          <w:i w:val="0"/>
          <w:shd w:val="clear" w:color="auto" w:fill="FFFFFF"/>
        </w:rPr>
        <w:t xml:space="preserve">- Mặt trước (phía bục giảng): có ảnh Bác Hồ, nội quy học sinh hoặc nội quy lớp học được treo ngay ngắn. </w:t>
      </w:r>
    </w:p>
    <w:p w:rsidR="002F7752" w:rsidRPr="00E6542C" w:rsidRDefault="002F7752" w:rsidP="00F36205">
      <w:pPr>
        <w:widowControl w:val="0"/>
        <w:ind w:firstLine="567"/>
        <w:jc w:val="both"/>
        <w:rPr>
          <w:b/>
          <w:bCs/>
          <w:i w:val="0"/>
          <w:iCs/>
          <w:shd w:val="clear" w:color="auto" w:fill="FFFFFF"/>
        </w:rPr>
      </w:pPr>
      <w:r w:rsidRPr="00E6542C">
        <w:rPr>
          <w:b/>
          <w:bCs/>
          <w:i w:val="0"/>
          <w:iCs/>
          <w:shd w:val="clear" w:color="auto" w:fill="FFFFFF"/>
        </w:rPr>
        <w:t>3.2. Xanh</w:t>
      </w:r>
    </w:p>
    <w:p w:rsidR="002F7752" w:rsidRPr="002F7752" w:rsidRDefault="002F7752" w:rsidP="00F36205">
      <w:pPr>
        <w:widowControl w:val="0"/>
        <w:ind w:firstLine="567"/>
        <w:jc w:val="both"/>
        <w:rPr>
          <w:i w:val="0"/>
          <w:shd w:val="clear" w:color="auto" w:fill="FFFFFF"/>
        </w:rPr>
      </w:pPr>
      <w:r w:rsidRPr="002F7752">
        <w:rPr>
          <w:i w:val="0"/>
          <w:shd w:val="clear" w:color="auto" w:fill="FFFFFF"/>
        </w:rPr>
        <w:t xml:space="preserve"> Mỗi phòng học chuẩn bị 06 chậu hoa trang trí ngay trước phòng (hoa cần được chăm sóc thường xuyên, tưới nước và bón phân).</w:t>
      </w:r>
    </w:p>
    <w:p w:rsidR="002F7752" w:rsidRPr="00E6542C" w:rsidRDefault="002F7752" w:rsidP="00F36205">
      <w:pPr>
        <w:widowControl w:val="0"/>
        <w:ind w:firstLine="567"/>
        <w:jc w:val="both"/>
        <w:rPr>
          <w:b/>
          <w:bCs/>
          <w:i w:val="0"/>
          <w:iCs/>
          <w:shd w:val="clear" w:color="auto" w:fill="FFFFFF"/>
        </w:rPr>
      </w:pPr>
      <w:r w:rsidRPr="00E6542C">
        <w:rPr>
          <w:b/>
          <w:bCs/>
          <w:i w:val="0"/>
          <w:iCs/>
          <w:shd w:val="clear" w:color="auto" w:fill="FFFFFF"/>
        </w:rPr>
        <w:t>3.3. Sạch</w:t>
      </w:r>
    </w:p>
    <w:p w:rsidR="002F7752" w:rsidRDefault="002F7752" w:rsidP="00F36205">
      <w:pPr>
        <w:widowControl w:val="0"/>
        <w:ind w:firstLine="567"/>
        <w:jc w:val="both"/>
        <w:rPr>
          <w:shd w:val="clear" w:color="auto" w:fill="FFFFFF"/>
        </w:rPr>
      </w:pPr>
      <w:r w:rsidRPr="002F7752">
        <w:rPr>
          <w:i w:val="0"/>
          <w:shd w:val="clear" w:color="auto" w:fill="FFFFFF"/>
        </w:rPr>
        <w:t>Không gian lớp học (bên trong lớp học, xung quanh lớp học) đảm bảo sạch sẽ. Tường lớp học, nền nhà, trần nhà, cửa sổ, bàn ghế và đồ vật trong lớp phải sạch sẽ, sắp xếp gọn gàng, ngăn nắp, không có màng nhện hay bụi bẩn. Hành lang và xung quanh lớp học đảm bảo vệ sinh thường xuyên, không có rác bẩn. Các thùng rác được trang trí đẹp mắt, đặt ở vị trí phù hợp</w:t>
      </w:r>
      <w:r>
        <w:rPr>
          <w:shd w:val="clear" w:color="auto" w:fill="FFFFFF"/>
        </w:rPr>
        <w:t>.</w:t>
      </w:r>
    </w:p>
    <w:p w:rsidR="002F7752" w:rsidRPr="00E6542C" w:rsidRDefault="002F7752" w:rsidP="00F36205">
      <w:pPr>
        <w:shd w:val="clear" w:color="auto" w:fill="FFFFFF"/>
        <w:ind w:firstLine="567"/>
        <w:jc w:val="both"/>
        <w:rPr>
          <w:rFonts w:ascii="Helvetica" w:hAnsi="Helvetica" w:cs="Helvetica"/>
          <w:i w:val="0"/>
          <w:iCs/>
          <w:color w:val="333333"/>
          <w:sz w:val="20"/>
          <w:szCs w:val="20"/>
        </w:rPr>
      </w:pPr>
      <w:r w:rsidRPr="00E6542C">
        <w:rPr>
          <w:b/>
          <w:i w:val="0"/>
          <w:iCs/>
          <w:shd w:val="clear" w:color="auto" w:fill="FFFFFF"/>
        </w:rPr>
        <w:t>4. Cơ cấu giải thưởng</w:t>
      </w:r>
    </w:p>
    <w:p w:rsidR="002F7752" w:rsidRPr="002F7752" w:rsidRDefault="002F7752" w:rsidP="00F36205">
      <w:pPr>
        <w:widowControl w:val="0"/>
        <w:ind w:firstLine="567"/>
        <w:jc w:val="both"/>
        <w:rPr>
          <w:i w:val="0"/>
          <w:shd w:val="clear" w:color="auto" w:fill="FFFFFF"/>
        </w:rPr>
      </w:pPr>
      <w:r w:rsidRPr="00FC2762">
        <w:rPr>
          <w:shd w:val="clear" w:color="auto" w:fill="FFFFFF"/>
        </w:rPr>
        <w:t>Cơ cấu giải thưởng được chia làm 2 nhóm: Khối 6,</w:t>
      </w:r>
      <w:r>
        <w:rPr>
          <w:shd w:val="clear" w:color="auto" w:fill="FFFFFF"/>
        </w:rPr>
        <w:t xml:space="preserve"> </w:t>
      </w:r>
      <w:r w:rsidRPr="00FC2762">
        <w:rPr>
          <w:shd w:val="clear" w:color="auto" w:fill="FFFFFF"/>
        </w:rPr>
        <w:t>7 và Khối 8,</w:t>
      </w:r>
      <w:r>
        <w:rPr>
          <w:shd w:val="clear" w:color="auto" w:fill="FFFFFF"/>
        </w:rPr>
        <w:t xml:space="preserve"> </w:t>
      </w:r>
      <w:r w:rsidRPr="00FC2762">
        <w:rPr>
          <w:shd w:val="clear" w:color="auto" w:fill="FFFFFF"/>
        </w:rPr>
        <w:t>9 cụ thể như sau:</w:t>
      </w:r>
    </w:p>
    <w:p w:rsidR="002F7752" w:rsidRPr="002F7752" w:rsidRDefault="002F7752" w:rsidP="00F36205">
      <w:pPr>
        <w:widowControl w:val="0"/>
        <w:ind w:firstLine="567"/>
        <w:jc w:val="both"/>
        <w:rPr>
          <w:i w:val="0"/>
          <w:shd w:val="clear" w:color="auto" w:fill="FFFFFF"/>
        </w:rPr>
      </w:pPr>
      <w:r w:rsidRPr="002F7752">
        <w:rPr>
          <w:i w:val="0"/>
          <w:shd w:val="clear" w:color="auto" w:fill="FFFFFF"/>
        </w:rPr>
        <w:t>- Khối 6, 7: 1 giải nhất, 1 giải nhì, 1 giải ba, 2 giải khuyến khích</w:t>
      </w:r>
    </w:p>
    <w:p w:rsidR="002F7752" w:rsidRPr="002F7752" w:rsidRDefault="002F7752" w:rsidP="00F36205">
      <w:pPr>
        <w:widowControl w:val="0"/>
        <w:ind w:firstLine="567"/>
        <w:jc w:val="both"/>
        <w:rPr>
          <w:i w:val="0"/>
          <w:shd w:val="clear" w:color="auto" w:fill="FFFFFF"/>
        </w:rPr>
      </w:pPr>
      <w:r w:rsidRPr="002F7752">
        <w:rPr>
          <w:i w:val="0"/>
          <w:shd w:val="clear" w:color="auto" w:fill="FFFFFF"/>
        </w:rPr>
        <w:t>- Khối 8, 9: 1 giải nhất, 1 giải nhì, 1 giải ba, 2 giải khuyến khích</w:t>
      </w:r>
    </w:p>
    <w:p w:rsidR="002F7752" w:rsidRPr="00E6542C" w:rsidRDefault="002F7752" w:rsidP="00F36205">
      <w:pPr>
        <w:widowControl w:val="0"/>
        <w:ind w:firstLine="567"/>
        <w:jc w:val="both"/>
        <w:rPr>
          <w:b/>
          <w:i w:val="0"/>
          <w:iCs/>
          <w:shd w:val="clear" w:color="auto" w:fill="FFFFFF"/>
        </w:rPr>
      </w:pPr>
      <w:r w:rsidRPr="00E6542C">
        <w:rPr>
          <w:b/>
          <w:i w:val="0"/>
          <w:iCs/>
          <w:shd w:val="clear" w:color="auto" w:fill="FFFFFF"/>
        </w:rPr>
        <w:t>5. Lưu ý</w:t>
      </w:r>
    </w:p>
    <w:p w:rsidR="002F7752" w:rsidRPr="002F7752" w:rsidRDefault="002F7752" w:rsidP="00F36205">
      <w:pPr>
        <w:widowControl w:val="0"/>
        <w:ind w:firstLine="567"/>
        <w:jc w:val="both"/>
        <w:rPr>
          <w:b/>
          <w:i w:val="0"/>
          <w:shd w:val="clear" w:color="auto" w:fill="FFFFFF"/>
        </w:rPr>
      </w:pPr>
      <w:r w:rsidRPr="002F7752">
        <w:rPr>
          <w:i w:val="0"/>
          <w:lang w:val="it-IT"/>
        </w:rPr>
        <w:t>Ngoài ba đợt thi đua nêu trên, hàng tuần Ban thi đua học sinh vẫn tổ chức chấm điểm việc bảo quản trang trí lớp học.</w:t>
      </w:r>
    </w:p>
    <w:p w:rsidR="002F7752" w:rsidRDefault="002F7752" w:rsidP="00F36205">
      <w:pPr>
        <w:widowControl w:val="0"/>
        <w:ind w:firstLine="567"/>
        <w:jc w:val="both"/>
        <w:rPr>
          <w:b/>
          <w:i w:val="0"/>
          <w:shd w:val="clear" w:color="auto" w:fill="FFFFFF"/>
        </w:rPr>
      </w:pPr>
      <w:r w:rsidRPr="002F7752">
        <w:rPr>
          <w:b/>
          <w:i w:val="0"/>
          <w:shd w:val="clear" w:color="auto" w:fill="FFFFFF"/>
        </w:rPr>
        <w:t>III. Tổ chức thực hiện</w:t>
      </w:r>
    </w:p>
    <w:p w:rsidR="002F7752" w:rsidRDefault="002F7752" w:rsidP="00F36205">
      <w:pPr>
        <w:pStyle w:val="NormalWeb"/>
        <w:widowControl w:val="0"/>
        <w:numPr>
          <w:ilvl w:val="0"/>
          <w:numId w:val="3"/>
        </w:numPr>
        <w:tabs>
          <w:tab w:val="left" w:pos="720"/>
          <w:tab w:val="left" w:pos="9354"/>
        </w:tabs>
        <w:spacing w:before="0" w:beforeAutospacing="0" w:after="0" w:afterAutospacing="0"/>
        <w:ind w:right="-2"/>
        <w:jc w:val="both"/>
        <w:rPr>
          <w:b/>
          <w:sz w:val="28"/>
          <w:szCs w:val="28"/>
        </w:rPr>
      </w:pPr>
      <w:r w:rsidRPr="00793373">
        <w:rPr>
          <w:b/>
          <w:sz w:val="28"/>
          <w:szCs w:val="28"/>
        </w:rPr>
        <w:t xml:space="preserve">Liên đội: </w:t>
      </w:r>
    </w:p>
    <w:p w:rsidR="002F7752" w:rsidRDefault="002F7752" w:rsidP="00F36205">
      <w:pPr>
        <w:pStyle w:val="NormalWeb"/>
        <w:widowControl w:val="0"/>
        <w:tabs>
          <w:tab w:val="left" w:pos="567"/>
          <w:tab w:val="left" w:pos="9354"/>
        </w:tabs>
        <w:spacing w:before="0" w:beforeAutospacing="0" w:after="0" w:afterAutospacing="0"/>
        <w:ind w:right="-2"/>
        <w:jc w:val="both"/>
        <w:rPr>
          <w:sz w:val="28"/>
          <w:szCs w:val="28"/>
        </w:rPr>
      </w:pPr>
      <w:r>
        <w:rPr>
          <w:sz w:val="28"/>
          <w:szCs w:val="28"/>
        </w:rPr>
        <w:tab/>
      </w:r>
      <w:r w:rsidRPr="00F7601C">
        <w:rPr>
          <w:sz w:val="28"/>
          <w:szCs w:val="28"/>
        </w:rPr>
        <w:t>-</w:t>
      </w:r>
      <w:r w:rsidRPr="00793373">
        <w:rPr>
          <w:sz w:val="28"/>
          <w:szCs w:val="28"/>
        </w:rPr>
        <w:t xml:space="preserve"> Xây dựng kế hoạch; tham mưu thành lập Ban tổ chức, Ban giám khảo</w:t>
      </w:r>
      <w:r>
        <w:rPr>
          <w:sz w:val="28"/>
          <w:szCs w:val="28"/>
        </w:rPr>
        <w:t>, biểu điểm chấm</w:t>
      </w:r>
      <w:r w:rsidRPr="00793373">
        <w:rPr>
          <w:sz w:val="28"/>
          <w:szCs w:val="28"/>
        </w:rPr>
        <w:t xml:space="preserve"> và phân công nhiệm vụ; đồng thời triển khai, hướng dẫn các Chi đội tham gia thực hiện. </w:t>
      </w:r>
    </w:p>
    <w:p w:rsidR="002F7752" w:rsidRPr="002F7752" w:rsidRDefault="002F7752" w:rsidP="00F36205">
      <w:pPr>
        <w:widowControl w:val="0"/>
        <w:ind w:firstLine="567"/>
        <w:jc w:val="both"/>
        <w:rPr>
          <w:i w:val="0"/>
          <w:lang w:val="it-IT"/>
        </w:rPr>
      </w:pPr>
      <w:r w:rsidRPr="002F7752">
        <w:rPr>
          <w:i w:val="0"/>
          <w:lang w:val="it-IT"/>
        </w:rPr>
        <w:t>- Thường xuyên kiểm tra tiến độ thực hiện của các lớp.</w:t>
      </w:r>
    </w:p>
    <w:p w:rsidR="002F7752" w:rsidRPr="00793373" w:rsidRDefault="00F36205" w:rsidP="00F36205">
      <w:pPr>
        <w:pStyle w:val="NormalWeb"/>
        <w:widowControl w:val="0"/>
        <w:tabs>
          <w:tab w:val="left" w:pos="567"/>
          <w:tab w:val="left" w:pos="9354"/>
        </w:tabs>
        <w:spacing w:before="0" w:beforeAutospacing="0" w:after="0" w:afterAutospacing="0"/>
        <w:ind w:right="-2"/>
        <w:jc w:val="both"/>
        <w:rPr>
          <w:b/>
          <w:sz w:val="28"/>
          <w:szCs w:val="28"/>
        </w:rPr>
      </w:pPr>
      <w:r>
        <w:rPr>
          <w:sz w:val="28"/>
          <w:szCs w:val="28"/>
        </w:rPr>
        <w:tab/>
      </w:r>
      <w:r w:rsidR="002F7752" w:rsidRPr="00793373">
        <w:rPr>
          <w:b/>
          <w:sz w:val="28"/>
          <w:szCs w:val="28"/>
        </w:rPr>
        <w:t xml:space="preserve">2. Các Chi đội và </w:t>
      </w:r>
      <w:r w:rsidR="002F7752">
        <w:rPr>
          <w:b/>
          <w:sz w:val="28"/>
          <w:szCs w:val="28"/>
        </w:rPr>
        <w:t xml:space="preserve">giáo viên </w:t>
      </w:r>
      <w:r w:rsidR="002F7752" w:rsidRPr="00793373">
        <w:rPr>
          <w:b/>
          <w:sz w:val="28"/>
          <w:szCs w:val="28"/>
        </w:rPr>
        <w:t>phụ trách</w:t>
      </w:r>
      <w:r w:rsidR="002F7752">
        <w:rPr>
          <w:b/>
          <w:sz w:val="28"/>
          <w:szCs w:val="28"/>
        </w:rPr>
        <w:t xml:space="preserve"> Chi đội</w:t>
      </w:r>
      <w:r w:rsidR="002F7752" w:rsidRPr="00793373">
        <w:rPr>
          <w:b/>
          <w:sz w:val="28"/>
          <w:szCs w:val="28"/>
        </w:rPr>
        <w:t>:</w:t>
      </w:r>
    </w:p>
    <w:p w:rsidR="002F7752" w:rsidRPr="002F7752" w:rsidRDefault="002F7752" w:rsidP="00F36205">
      <w:pPr>
        <w:widowControl w:val="0"/>
        <w:ind w:firstLine="567"/>
        <w:jc w:val="both"/>
        <w:rPr>
          <w:i w:val="0"/>
          <w:lang w:val="it-IT"/>
        </w:rPr>
      </w:pPr>
      <w:r w:rsidRPr="002F7752">
        <w:rPr>
          <w:i w:val="0"/>
          <w:lang w:val="it-IT"/>
        </w:rPr>
        <w:t xml:space="preserve">Hai giáo viên </w:t>
      </w:r>
      <w:r>
        <w:rPr>
          <w:i w:val="0"/>
          <w:lang w:val="it-IT"/>
        </w:rPr>
        <w:t>phụ trách Chi đội</w:t>
      </w:r>
      <w:r w:rsidRPr="002F7752">
        <w:rPr>
          <w:i w:val="0"/>
          <w:lang w:val="it-IT"/>
        </w:rPr>
        <w:t xml:space="preserve"> phối hợp chặt chẽ, phân công và hướng dẫn học sinh tiến hành trang trí lớp học.</w:t>
      </w:r>
    </w:p>
    <w:p w:rsidR="002F7752" w:rsidRDefault="002F7752" w:rsidP="00F36205">
      <w:pPr>
        <w:widowControl w:val="0"/>
        <w:ind w:firstLine="567"/>
        <w:jc w:val="both"/>
        <w:rPr>
          <w:i w:val="0"/>
          <w:lang w:val="it-IT"/>
        </w:rPr>
      </w:pPr>
      <w:r w:rsidRPr="002F7752">
        <w:rPr>
          <w:i w:val="0"/>
        </w:rPr>
        <w:t xml:space="preserve">Trên đây là </w:t>
      </w:r>
      <w:r w:rsidRPr="002F7752">
        <w:rPr>
          <w:i w:val="0"/>
          <w:shd w:val="clear" w:color="auto" w:fill="FFFFFF"/>
        </w:rPr>
        <w:t>K</w:t>
      </w:r>
      <w:r w:rsidRPr="002F7752">
        <w:rPr>
          <w:i w:val="0"/>
          <w:shd w:val="clear" w:color="auto" w:fill="FFFFFF"/>
          <w:lang w:val="vi-VN"/>
        </w:rPr>
        <w:t>ế hoạch</w:t>
      </w:r>
      <w:r w:rsidRPr="002F7752">
        <w:rPr>
          <w:i w:val="0"/>
          <w:shd w:val="clear" w:color="auto" w:fill="FFFFFF"/>
        </w:rPr>
        <w:t xml:space="preserve"> trang trí lớp học </w:t>
      </w:r>
      <w:r w:rsidRPr="002F7752">
        <w:rPr>
          <w:i w:val="0"/>
          <w:shd w:val="clear" w:color="auto" w:fill="FFFFFF"/>
          <w:lang w:val="it-IT"/>
        </w:rPr>
        <w:t>n</w:t>
      </w:r>
      <w:r w:rsidRPr="002F7752">
        <w:rPr>
          <w:i w:val="0"/>
          <w:shd w:val="clear" w:color="auto" w:fill="FFFFFF"/>
          <w:lang w:val="vi-VN"/>
        </w:rPr>
        <w:t>ăm học 20</w:t>
      </w:r>
      <w:r w:rsidRPr="002F7752">
        <w:rPr>
          <w:i w:val="0"/>
          <w:shd w:val="clear" w:color="auto" w:fill="FFFFFF"/>
        </w:rPr>
        <w:t>22-</w:t>
      </w:r>
      <w:r w:rsidRPr="002F7752">
        <w:rPr>
          <w:i w:val="0"/>
          <w:shd w:val="clear" w:color="auto" w:fill="FFFFFF"/>
          <w:lang w:val="vi-VN"/>
        </w:rPr>
        <w:t>20</w:t>
      </w:r>
      <w:r w:rsidRPr="002F7752">
        <w:rPr>
          <w:i w:val="0"/>
          <w:shd w:val="clear" w:color="auto" w:fill="FFFFFF"/>
        </w:rPr>
        <w:t>23</w:t>
      </w:r>
      <w:r w:rsidRPr="002F7752">
        <w:rPr>
          <w:i w:val="0"/>
          <w:spacing w:val="-8"/>
        </w:rPr>
        <w:t xml:space="preserve"> của Liên đội trường THCS Nguyễn Du</w:t>
      </w:r>
      <w:r w:rsidRPr="002F7752">
        <w:rPr>
          <w:i w:val="0"/>
          <w:shd w:val="clear" w:color="auto" w:fill="FFFFFF"/>
          <w:lang w:val="vi-VN"/>
        </w:rPr>
        <w:t xml:space="preserve">, đề nghị </w:t>
      </w:r>
      <w:r w:rsidRPr="002F7752">
        <w:rPr>
          <w:i w:val="0"/>
          <w:shd w:val="clear" w:color="auto" w:fill="FFFFFF"/>
        </w:rPr>
        <w:t xml:space="preserve">giáo viên phụ trách và các Chi đội </w:t>
      </w:r>
      <w:r w:rsidRPr="002F7752">
        <w:rPr>
          <w:i w:val="0"/>
          <w:shd w:val="clear" w:color="auto" w:fill="FFFFFF"/>
          <w:lang w:val="vi-VN"/>
        </w:rPr>
        <w:t xml:space="preserve">triển khai thực hiện </w:t>
      </w:r>
      <w:r w:rsidRPr="002F7752">
        <w:rPr>
          <w:i w:val="0"/>
          <w:shd w:val="clear" w:color="auto" w:fill="FFFFFF"/>
          <w:lang w:val="vi-VN"/>
        </w:rPr>
        <w:lastRenderedPageBreak/>
        <w:t>nghiêm túc</w:t>
      </w:r>
      <w:r w:rsidRPr="002F7752">
        <w:rPr>
          <w:i w:val="0"/>
          <w:shd w:val="clear" w:color="auto" w:fill="FFFFFF"/>
          <w:lang w:val="it-IT"/>
        </w:rPr>
        <w:t>, đúng yêu cầu để việc trang trí lớp học đạt kết quả cao</w:t>
      </w:r>
      <w:r w:rsidRPr="002F7752">
        <w:rPr>
          <w:i w:val="0"/>
          <w:shd w:val="clear" w:color="auto" w:fill="FFFFFF"/>
          <w:lang w:val="vi-VN"/>
        </w:rPr>
        <w:t>.</w:t>
      </w:r>
      <w:r w:rsidRPr="002F7752">
        <w:rPr>
          <w:i w:val="0"/>
          <w:shd w:val="clear" w:color="auto" w:fill="FFFFFF"/>
          <w:lang w:val="it-IT"/>
        </w:rPr>
        <w:t>/.</w:t>
      </w:r>
    </w:p>
    <w:p w:rsidR="002F7752" w:rsidRPr="002F7752" w:rsidRDefault="002F7752" w:rsidP="00F36205">
      <w:pPr>
        <w:widowControl w:val="0"/>
        <w:ind w:firstLine="567"/>
        <w:jc w:val="both"/>
        <w:rPr>
          <w:i w:val="0"/>
          <w:lang w:val="it-IT"/>
        </w:rPr>
      </w:pP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528"/>
        <w:gridCol w:w="3528"/>
      </w:tblGrid>
      <w:tr w:rsidR="00F36205" w:rsidTr="00804534">
        <w:tc>
          <w:tcPr>
            <w:tcW w:w="3528" w:type="dxa"/>
            <w:tcBorders>
              <w:top w:val="nil"/>
              <w:left w:val="nil"/>
              <w:bottom w:val="nil"/>
              <w:right w:val="nil"/>
            </w:tcBorders>
            <w:shd w:val="clear" w:color="auto" w:fill="auto"/>
          </w:tcPr>
          <w:p w:rsidR="00F36205" w:rsidRPr="0011310D" w:rsidRDefault="00F36205" w:rsidP="00804534">
            <w:pPr>
              <w:ind w:right="-86"/>
              <w:jc w:val="both"/>
              <w:rPr>
                <w:b/>
                <w:sz w:val="24"/>
              </w:rPr>
            </w:pPr>
            <w:r w:rsidRPr="0011310D">
              <w:rPr>
                <w:b/>
                <w:sz w:val="24"/>
              </w:rPr>
              <w:t>Nơi nhận:</w:t>
            </w:r>
          </w:p>
          <w:p w:rsidR="00F36205" w:rsidRPr="0011310D" w:rsidRDefault="00F36205" w:rsidP="00804534">
            <w:pPr>
              <w:ind w:right="-86"/>
              <w:jc w:val="both"/>
              <w:rPr>
                <w:i w:val="0"/>
                <w:sz w:val="22"/>
              </w:rPr>
            </w:pPr>
            <w:r w:rsidRPr="0011310D">
              <w:rPr>
                <w:i w:val="0"/>
                <w:sz w:val="22"/>
              </w:rPr>
              <w:t>- HĐĐ huyện; (báo cáo)</w:t>
            </w:r>
          </w:p>
          <w:p w:rsidR="00F36205" w:rsidRPr="0011310D" w:rsidRDefault="00F36205" w:rsidP="00804534">
            <w:pPr>
              <w:ind w:right="-86"/>
              <w:jc w:val="both"/>
              <w:rPr>
                <w:i w:val="0"/>
                <w:sz w:val="22"/>
              </w:rPr>
            </w:pPr>
            <w:r w:rsidRPr="0011310D">
              <w:rPr>
                <w:i w:val="0"/>
                <w:sz w:val="22"/>
              </w:rPr>
              <w:t>- Bộ phận NGLL của PGD; (báo cáo)</w:t>
            </w:r>
          </w:p>
          <w:p w:rsidR="00F36205" w:rsidRPr="0011310D" w:rsidRDefault="00F36205" w:rsidP="00804534">
            <w:pPr>
              <w:ind w:right="-86"/>
              <w:jc w:val="both"/>
              <w:rPr>
                <w:i w:val="0"/>
                <w:sz w:val="22"/>
              </w:rPr>
            </w:pPr>
            <w:r w:rsidRPr="0011310D">
              <w:rPr>
                <w:i w:val="0"/>
                <w:sz w:val="22"/>
              </w:rPr>
              <w:t>- Lãnh đạo nhà trường; (báo cáo)</w:t>
            </w:r>
          </w:p>
          <w:p w:rsidR="00F36205" w:rsidRPr="0011310D" w:rsidRDefault="00F36205" w:rsidP="00804534">
            <w:pPr>
              <w:ind w:right="-86"/>
              <w:jc w:val="both"/>
              <w:rPr>
                <w:i w:val="0"/>
                <w:sz w:val="22"/>
              </w:rPr>
            </w:pPr>
            <w:r w:rsidRPr="0011310D">
              <w:rPr>
                <w:i w:val="0"/>
                <w:sz w:val="22"/>
              </w:rPr>
              <w:t xml:space="preserve">- Bí thư Chi đoàn; (báo cáo) </w:t>
            </w:r>
          </w:p>
          <w:p w:rsidR="00F36205" w:rsidRPr="0011310D" w:rsidRDefault="00F36205" w:rsidP="00804534">
            <w:pPr>
              <w:ind w:right="-86"/>
              <w:jc w:val="both"/>
              <w:rPr>
                <w:i w:val="0"/>
                <w:sz w:val="22"/>
              </w:rPr>
            </w:pPr>
            <w:r>
              <w:rPr>
                <w:i w:val="0"/>
                <w:sz w:val="22"/>
              </w:rPr>
              <w:t>- GVPT</w:t>
            </w:r>
            <w:r w:rsidRPr="0011310D">
              <w:rPr>
                <w:i w:val="0"/>
                <w:sz w:val="22"/>
              </w:rPr>
              <w:t>; (phối hợp)</w:t>
            </w:r>
          </w:p>
          <w:p w:rsidR="00F36205" w:rsidRPr="0011310D" w:rsidRDefault="00F36205" w:rsidP="00804534">
            <w:pPr>
              <w:ind w:right="-86"/>
              <w:jc w:val="both"/>
              <w:rPr>
                <w:i w:val="0"/>
                <w:sz w:val="22"/>
              </w:rPr>
            </w:pPr>
            <w:r w:rsidRPr="0011310D">
              <w:rPr>
                <w:i w:val="0"/>
                <w:sz w:val="22"/>
              </w:rPr>
              <w:t>- Các Chi đội; (thực hiện)</w:t>
            </w:r>
          </w:p>
          <w:p w:rsidR="00F36205" w:rsidRPr="0011310D" w:rsidRDefault="00F36205" w:rsidP="00804534">
            <w:pPr>
              <w:ind w:right="-86"/>
              <w:jc w:val="both"/>
              <w:rPr>
                <w:i w:val="0"/>
                <w:sz w:val="22"/>
              </w:rPr>
            </w:pPr>
            <w:r w:rsidRPr="0011310D">
              <w:rPr>
                <w:i w:val="0"/>
                <w:sz w:val="22"/>
              </w:rPr>
              <w:t>- Lưu VT, HSLĐ.</w:t>
            </w:r>
          </w:p>
        </w:tc>
        <w:tc>
          <w:tcPr>
            <w:tcW w:w="3528" w:type="dxa"/>
            <w:tcBorders>
              <w:top w:val="nil"/>
              <w:left w:val="nil"/>
              <w:bottom w:val="nil"/>
              <w:right w:val="nil"/>
            </w:tcBorders>
          </w:tcPr>
          <w:p w:rsidR="00F36205" w:rsidRPr="0011310D" w:rsidRDefault="00F36205" w:rsidP="00804534">
            <w:pPr>
              <w:jc w:val="both"/>
              <w:rPr>
                <w:b/>
                <w:i w:val="0"/>
              </w:rPr>
            </w:pPr>
            <w:r>
              <w:rPr>
                <w:b/>
                <w:i w:val="0"/>
              </w:rPr>
              <w:t xml:space="preserve">        </w:t>
            </w:r>
            <w:r w:rsidRPr="0011310D">
              <w:rPr>
                <w:b/>
                <w:i w:val="0"/>
              </w:rPr>
              <w:t>HIỆU TRƯỞNG</w:t>
            </w:r>
          </w:p>
          <w:p w:rsidR="00F36205" w:rsidRPr="0011310D" w:rsidRDefault="00F36205" w:rsidP="00804534">
            <w:pPr>
              <w:jc w:val="both"/>
              <w:rPr>
                <w:b/>
                <w:i w:val="0"/>
              </w:rPr>
            </w:pPr>
          </w:p>
          <w:p w:rsidR="00F36205" w:rsidRPr="0011310D" w:rsidRDefault="00F36205" w:rsidP="00804534">
            <w:pPr>
              <w:jc w:val="both"/>
              <w:rPr>
                <w:b/>
                <w:i w:val="0"/>
              </w:rPr>
            </w:pPr>
          </w:p>
          <w:p w:rsidR="00F36205" w:rsidRPr="0011310D" w:rsidRDefault="00F36205" w:rsidP="00804534">
            <w:pPr>
              <w:jc w:val="both"/>
              <w:rPr>
                <w:b/>
                <w:i w:val="0"/>
              </w:rPr>
            </w:pPr>
          </w:p>
          <w:p w:rsidR="00F36205" w:rsidRDefault="00F36205" w:rsidP="00804534">
            <w:pPr>
              <w:ind w:right="-391"/>
              <w:jc w:val="both"/>
              <w:rPr>
                <w:b/>
                <w:i w:val="0"/>
              </w:rPr>
            </w:pPr>
          </w:p>
          <w:p w:rsidR="00F36205" w:rsidRPr="0011310D" w:rsidRDefault="00F36205" w:rsidP="00804534">
            <w:pPr>
              <w:ind w:right="-391"/>
              <w:jc w:val="both"/>
              <w:rPr>
                <w:b/>
                <w:i w:val="0"/>
              </w:rPr>
            </w:pPr>
            <w:r>
              <w:rPr>
                <w:b/>
                <w:i w:val="0"/>
              </w:rPr>
              <w:t xml:space="preserve">    </w:t>
            </w:r>
            <w:r w:rsidRPr="0011310D">
              <w:rPr>
                <w:b/>
                <w:i w:val="0"/>
              </w:rPr>
              <w:t xml:space="preserve"> </w:t>
            </w:r>
            <w:r>
              <w:rPr>
                <w:b/>
                <w:i w:val="0"/>
              </w:rPr>
              <w:t>Nguyễn Thị Hải Vân</w:t>
            </w:r>
          </w:p>
        </w:tc>
        <w:tc>
          <w:tcPr>
            <w:tcW w:w="3528" w:type="dxa"/>
            <w:tcBorders>
              <w:top w:val="nil"/>
              <w:left w:val="nil"/>
              <w:bottom w:val="nil"/>
              <w:right w:val="nil"/>
            </w:tcBorders>
          </w:tcPr>
          <w:p w:rsidR="00F36205" w:rsidRPr="0011310D" w:rsidRDefault="00F36205" w:rsidP="00804534">
            <w:pPr>
              <w:jc w:val="both"/>
              <w:rPr>
                <w:b/>
                <w:i w:val="0"/>
              </w:rPr>
            </w:pPr>
            <w:r>
              <w:rPr>
                <w:b/>
                <w:i w:val="0"/>
              </w:rPr>
              <w:t xml:space="preserve">     GV TPT </w:t>
            </w:r>
            <w:r w:rsidRPr="0011310D">
              <w:rPr>
                <w:b/>
                <w:i w:val="0"/>
              </w:rPr>
              <w:t>ĐỘI</w:t>
            </w:r>
          </w:p>
          <w:p w:rsidR="00F36205" w:rsidRPr="0011310D" w:rsidRDefault="00F36205" w:rsidP="00804534">
            <w:pPr>
              <w:jc w:val="both"/>
              <w:rPr>
                <w:b/>
                <w:i w:val="0"/>
              </w:rPr>
            </w:pPr>
          </w:p>
          <w:p w:rsidR="00F36205" w:rsidRPr="0011310D" w:rsidRDefault="00F36205" w:rsidP="00804534">
            <w:pPr>
              <w:jc w:val="both"/>
              <w:rPr>
                <w:b/>
                <w:i w:val="0"/>
              </w:rPr>
            </w:pPr>
          </w:p>
          <w:p w:rsidR="00F36205" w:rsidRPr="0011310D" w:rsidRDefault="00F36205" w:rsidP="00804534">
            <w:pPr>
              <w:jc w:val="both"/>
              <w:rPr>
                <w:b/>
                <w:i w:val="0"/>
              </w:rPr>
            </w:pPr>
          </w:p>
          <w:p w:rsidR="00F36205" w:rsidRPr="0011310D" w:rsidRDefault="00F36205" w:rsidP="00804534">
            <w:pPr>
              <w:jc w:val="both"/>
              <w:rPr>
                <w:b/>
                <w:i w:val="0"/>
              </w:rPr>
            </w:pPr>
          </w:p>
          <w:p w:rsidR="00F36205" w:rsidRPr="0011310D" w:rsidRDefault="00F36205" w:rsidP="00804534">
            <w:pPr>
              <w:jc w:val="both"/>
              <w:rPr>
                <w:b/>
                <w:i w:val="0"/>
              </w:rPr>
            </w:pPr>
            <w:r w:rsidRPr="0011310D">
              <w:rPr>
                <w:b/>
                <w:i w:val="0"/>
              </w:rPr>
              <w:t xml:space="preserve"> Lê Thị Phương Chi</w:t>
            </w:r>
          </w:p>
        </w:tc>
      </w:tr>
    </w:tbl>
    <w:p w:rsidR="00F36205" w:rsidRPr="00D8253F" w:rsidRDefault="00F36205" w:rsidP="00F36205">
      <w:pPr>
        <w:widowControl w:val="0"/>
        <w:jc w:val="both"/>
      </w:pPr>
    </w:p>
    <w:p w:rsidR="00F36205" w:rsidRDefault="00F36205" w:rsidP="00F36205">
      <w:pPr>
        <w:jc w:val="both"/>
      </w:pPr>
    </w:p>
    <w:p w:rsidR="002F7752" w:rsidRDefault="002F7752" w:rsidP="002F7752"/>
    <w:p w:rsidR="002F7752" w:rsidRDefault="002F7752" w:rsidP="002F7752"/>
    <w:p w:rsidR="0077540F" w:rsidRDefault="00711037"/>
    <w:sectPr w:rsidR="0077540F" w:rsidSect="006F6BC7">
      <w:headerReference w:type="default" r:id="rId7"/>
      <w:footerReference w:type="default" r:id="rId8"/>
      <w:pgSz w:w="11907" w:h="16840" w:code="9"/>
      <w:pgMar w:top="1134" w:right="851" w:bottom="1134" w:left="1276"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037" w:rsidRDefault="00711037" w:rsidP="00F93D21">
      <w:r>
        <w:separator/>
      </w:r>
    </w:p>
  </w:endnote>
  <w:endnote w:type="continuationSeparator" w:id="1">
    <w:p w:rsidR="00711037" w:rsidRDefault="00711037" w:rsidP="00F93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C32" w:rsidRDefault="00711037">
    <w:pPr>
      <w:pStyle w:val="Footer"/>
      <w:jc w:val="right"/>
    </w:pPr>
  </w:p>
  <w:p w:rsidR="00711FBB" w:rsidRDefault="007110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037" w:rsidRDefault="00711037" w:rsidP="00F93D21">
      <w:r>
        <w:separator/>
      </w:r>
    </w:p>
  </w:footnote>
  <w:footnote w:type="continuationSeparator" w:id="1">
    <w:p w:rsidR="00711037" w:rsidRDefault="00711037" w:rsidP="00F93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2771"/>
      <w:docPartObj>
        <w:docPartGallery w:val="Page Numbers (Top of Page)"/>
        <w:docPartUnique/>
      </w:docPartObj>
    </w:sdtPr>
    <w:sdtContent>
      <w:p w:rsidR="00F36264" w:rsidRDefault="00F93D21">
        <w:pPr>
          <w:pStyle w:val="Header"/>
          <w:jc w:val="center"/>
        </w:pPr>
        <w:r>
          <w:fldChar w:fldCharType="begin"/>
        </w:r>
        <w:r w:rsidR="00F36205">
          <w:instrText xml:space="preserve"> PAGE   \* MERGEFORMAT </w:instrText>
        </w:r>
        <w:r>
          <w:fldChar w:fldCharType="separate"/>
        </w:r>
        <w:r w:rsidR="003273B1">
          <w:rPr>
            <w:noProof/>
          </w:rPr>
          <w:t>2</w:t>
        </w:r>
        <w:r>
          <w:fldChar w:fldCharType="end"/>
        </w:r>
      </w:p>
    </w:sdtContent>
  </w:sdt>
  <w:p w:rsidR="00F36264" w:rsidRDefault="007110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E7BC8"/>
    <w:multiLevelType w:val="hybridMultilevel"/>
    <w:tmpl w:val="04DE3142"/>
    <w:lvl w:ilvl="0" w:tplc="A2F87D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68E97291"/>
    <w:multiLevelType w:val="hybridMultilevel"/>
    <w:tmpl w:val="191A53B6"/>
    <w:lvl w:ilvl="0" w:tplc="A4F4D1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7E7E68CF"/>
    <w:multiLevelType w:val="hybridMultilevel"/>
    <w:tmpl w:val="9A16E2C2"/>
    <w:lvl w:ilvl="0" w:tplc="8EAA92A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F7752"/>
    <w:rsid w:val="001162AE"/>
    <w:rsid w:val="00163B89"/>
    <w:rsid w:val="002F7752"/>
    <w:rsid w:val="003273B1"/>
    <w:rsid w:val="006D4F67"/>
    <w:rsid w:val="006F6BC7"/>
    <w:rsid w:val="00711037"/>
    <w:rsid w:val="00786BF7"/>
    <w:rsid w:val="00891BD4"/>
    <w:rsid w:val="009F5F56"/>
    <w:rsid w:val="00A34A59"/>
    <w:rsid w:val="00F36205"/>
    <w:rsid w:val="00F861B2"/>
    <w:rsid w:val="00F93D21"/>
    <w:rsid w:val="00FA36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752"/>
    <w:pPr>
      <w:spacing w:after="0" w:line="240" w:lineRule="auto"/>
    </w:pPr>
    <w:rPr>
      <w:rFonts w:ascii="Times New Roman" w:eastAsia="Times New Roman" w:hAnsi="Times New Roman" w:cs="Times New Roman"/>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F7752"/>
    <w:pPr>
      <w:spacing w:before="100" w:beforeAutospacing="1" w:after="100" w:afterAutospacing="1"/>
    </w:pPr>
    <w:rPr>
      <w:i w:val="0"/>
      <w:sz w:val="24"/>
      <w:szCs w:val="24"/>
    </w:rPr>
  </w:style>
  <w:style w:type="character" w:styleId="Strong">
    <w:name w:val="Strong"/>
    <w:qFormat/>
    <w:rsid w:val="002F7752"/>
    <w:rPr>
      <w:b/>
      <w:bCs/>
    </w:rPr>
  </w:style>
  <w:style w:type="character" w:styleId="Emphasis">
    <w:name w:val="Emphasis"/>
    <w:qFormat/>
    <w:rsid w:val="002F7752"/>
    <w:rPr>
      <w:i/>
      <w:iCs/>
    </w:rPr>
  </w:style>
  <w:style w:type="paragraph" w:styleId="Footer">
    <w:name w:val="footer"/>
    <w:basedOn w:val="Normal"/>
    <w:link w:val="FooterChar"/>
    <w:uiPriority w:val="99"/>
    <w:unhideWhenUsed/>
    <w:rsid w:val="002F7752"/>
    <w:pPr>
      <w:tabs>
        <w:tab w:val="center" w:pos="4680"/>
        <w:tab w:val="right" w:pos="9360"/>
      </w:tabs>
    </w:pPr>
  </w:style>
  <w:style w:type="character" w:customStyle="1" w:styleId="FooterChar">
    <w:name w:val="Footer Char"/>
    <w:basedOn w:val="DefaultParagraphFont"/>
    <w:link w:val="Footer"/>
    <w:uiPriority w:val="99"/>
    <w:rsid w:val="002F7752"/>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2F7752"/>
    <w:pPr>
      <w:tabs>
        <w:tab w:val="center" w:pos="4680"/>
        <w:tab w:val="right" w:pos="9360"/>
      </w:tabs>
    </w:pPr>
  </w:style>
  <w:style w:type="character" w:customStyle="1" w:styleId="HeaderChar">
    <w:name w:val="Header Char"/>
    <w:basedOn w:val="DefaultParagraphFont"/>
    <w:link w:val="Header"/>
    <w:uiPriority w:val="99"/>
    <w:rsid w:val="002F7752"/>
    <w:rPr>
      <w:rFonts w:ascii="Times New Roman" w:eastAsia="Times New Roman" w:hAnsi="Times New Roman" w:cs="Times New Roman"/>
      <w:i/>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2022-12-05T03:31:00Z</cp:lastPrinted>
  <dcterms:created xsi:type="dcterms:W3CDTF">2022-12-05T03:00:00Z</dcterms:created>
  <dcterms:modified xsi:type="dcterms:W3CDTF">2022-12-05T03:32:00Z</dcterms:modified>
</cp:coreProperties>
</file>