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KẾ</w:t>
      </w:r>
      <w:r>
        <w:rPr>
          <w:b/>
          <w:color w:val="FF0000"/>
          <w:sz w:val="32"/>
          <w:szCs w:val="32"/>
          <w:lang w:val="vi-VN"/>
        </w:rPr>
        <w:t xml:space="preserve"> HOẠCH BÀI DẠY</w:t>
      </w:r>
    </w:p>
    <w:p>
      <w:pPr>
        <w:spacing w:before="0" w:after="0" w:line="276" w:lineRule="auto"/>
        <w:jc w:val="center"/>
        <w:rPr>
          <w:bCs/>
          <w:spacing w:val="-14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715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Trường: THCS NGUYỄN </w:t>
            </w:r>
            <w:r>
              <w:rPr>
                <w:rFonts w:hint="default"/>
                <w:szCs w:val="28"/>
                <w:lang w:val="en-US"/>
              </w:rPr>
              <w:t>DU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Lý-Hóa-Sinh-Thể dục</w:t>
            </w:r>
          </w:p>
        </w:tc>
        <w:tc>
          <w:tcPr>
            <w:tcW w:w="4619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  <w:bookmarkStart w:id="0" w:name="_GoBack"/>
            <w:bookmarkEnd w:id="0"/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b/>
          <w:bCs/>
          <w:color w:val="0000CC"/>
          <w:sz w:val="32"/>
          <w:szCs w:val="32"/>
        </w:rPr>
      </w:pPr>
      <w:r>
        <w:rPr>
          <w:b/>
          <w:bCs/>
          <w:color w:val="0000CC"/>
          <w:sz w:val="32"/>
          <w:szCs w:val="32"/>
          <w:lang w:val="vi-VN"/>
        </w:rPr>
        <w:t>TÊN BÀI</w:t>
      </w:r>
      <w:r>
        <w:rPr>
          <w:b/>
          <w:bCs/>
          <w:color w:val="0000CC"/>
          <w:sz w:val="32"/>
          <w:szCs w:val="32"/>
        </w:rPr>
        <w:t xml:space="preserve"> DẠY: TTTC (BÓNG RỔ)</w:t>
      </w:r>
    </w:p>
    <w:p>
      <w:pPr>
        <w:spacing w:before="0" w:after="0" w:line="276" w:lineRule="auto"/>
        <w:jc w:val="center"/>
        <w:rPr>
          <w:b/>
          <w:bCs/>
          <w:color w:val="0000CC"/>
          <w:sz w:val="32"/>
          <w:szCs w:val="32"/>
        </w:rPr>
      </w:pPr>
      <w:r>
        <w:rPr>
          <w:b/>
          <w:bCs/>
          <w:color w:val="0000CC"/>
          <w:sz w:val="32"/>
          <w:szCs w:val="32"/>
        </w:rPr>
        <w:t xml:space="preserve">                    KTGK: CỰ LY TRUNG BÌNH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7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53 – 54)</w:t>
      </w:r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i/>
          <w:iCs/>
          <w:szCs w:val="28"/>
        </w:rPr>
        <w:t xml:space="preserve">          - Chạy cự ly ngắn</w:t>
      </w:r>
      <w:r>
        <w:rPr>
          <w:szCs w:val="28"/>
        </w:rPr>
        <w:t>: kiểm tra giữa kỳ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  - Bóng rỗ: Bài tập phối hợp đồng đội</w:t>
      </w:r>
    </w:p>
    <w:p>
      <w:pPr>
        <w:tabs>
          <w:tab w:val="left" w:pos="1140"/>
        </w:tabs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 xml:space="preserve">           - Trò chơi: Kéo co</w:t>
      </w:r>
    </w:p>
    <w:p>
      <w:pPr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>
      <w:pPr>
        <w:spacing w:before="0" w:after="0" w:line="276" w:lineRule="auto"/>
        <w:ind w:right="10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giao tiếp và hợp tác: Biết phân công, hợp tác khi tập luyện hoàn thành bài tập.</w:t>
      </w:r>
    </w:p>
    <w:p>
      <w:pPr>
        <w:pStyle w:val="10"/>
        <w:widowControl w:val="0"/>
        <w:autoSpaceDE w:val="0"/>
        <w:autoSpaceDN w:val="0"/>
        <w:spacing w:after="0"/>
        <w:ind w:left="0"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vận động cơ bản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phối hợp các giai đoạn chạy cự ly ngắn</w:t>
      </w:r>
    </w:p>
    <w:p>
      <w:pPr>
        <w:spacing w:before="0" w:after="0" w:line="276" w:lineRule="auto"/>
        <w:jc w:val="both"/>
        <w:rPr>
          <w:rFonts w:eastAsia="Batang"/>
          <w:szCs w:val="28"/>
          <w:lang w:eastAsia="ko-KR"/>
        </w:rPr>
      </w:pPr>
      <w:r>
        <w:rPr>
          <w:szCs w:val="28"/>
        </w:rPr>
        <w:tab/>
      </w:r>
      <w:r>
        <w:rPr>
          <w:rFonts w:eastAsia="Batang"/>
          <w:szCs w:val="28"/>
          <w:lang w:eastAsia="ko-KR"/>
        </w:rPr>
        <w:t>+ Biết một số điều luật trong thi đấu điền kinh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Biết cách tham gia trò chơi theo yêu cầu của giáo viên.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Có sự phát triển về năng lực liên kết vận động, năng lực nhịp điệu và sức mạnh bột phá.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 + Tích cực, chủ động trong luyện tập và giúp đỡ bạn.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Trách nhiệm: Thực hiện đúng yêu cầu của giáo viên trong tiết học và hoạt động nhóm.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động, tích cực thực hiện nhiệm vụ luyện tập được giao và hỗ trợ bạn học trong nhóm cùng tập luyện.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5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12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12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12"/>
        <w:spacing w:line="276" w:lineRule="auto"/>
        <w:ind w:firstLine="720"/>
        <w:jc w:val="both"/>
        <w:rPr>
          <w:color w:val="000000"/>
          <w:szCs w:val="28"/>
          <w:lang w:eastAsia="vi-VN"/>
        </w:rPr>
      </w:pPr>
      <w:r>
        <w:rPr>
          <w:color w:val="000000"/>
          <w:szCs w:val="28"/>
          <w:lang w:val="vi-VN" w:eastAsia="vi-VN"/>
        </w:rPr>
        <w:t xml:space="preserve"> 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12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5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nhận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vụ.</w:t>
      </w:r>
    </w:p>
    <w:p>
      <w:pPr>
        <w:pStyle w:val="5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pStyle w:val="13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tập luyện thể thao tại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nhà.</w:t>
      </w:r>
    </w:p>
    <w:p>
      <w:pPr>
        <w:pStyle w:val="13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của bài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tập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Chạy cự ly ngắn: KT giữa kỳ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GV nêu nội dung kiểm tra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- HS lắng nghe thực hiện theo yêu cầ của gv</w:t>
      </w:r>
    </w:p>
    <w:p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Một số động tác bổ trợ giậm nhảy đá lăng.</w:t>
      </w:r>
    </w:p>
    <w:p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+ Tên động tác…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 xml:space="preserve">         Tiết 2: Bóng Rỗ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b/>
          <w:color w:val="0000CC"/>
          <w:szCs w:val="28"/>
        </w:rPr>
        <w:t xml:space="preserve">        </w:t>
      </w:r>
      <w:r>
        <w:rPr>
          <w:szCs w:val="28"/>
        </w:rPr>
        <w:t>- Bài tập phối hợp đồng đội</w:t>
      </w:r>
    </w:p>
    <w:p>
      <w:pPr>
        <w:rPr>
          <w:bCs/>
          <w:iCs/>
          <w:szCs w:val="28"/>
          <w:lang w:val="nl-NL"/>
        </w:rPr>
      </w:pPr>
      <w:r>
        <w:rPr>
          <w:iCs/>
          <w:szCs w:val="28"/>
          <w:lang w:eastAsia="vi-VN"/>
        </w:rPr>
        <w:t xml:space="preserve">        - GV sử dụng hình ảnh trực quan, thị phạm kết hợp với phân tích KTĐT</w:t>
      </w:r>
      <w:r>
        <w:rPr>
          <w:b/>
          <w:bCs/>
          <w:i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Ôn tại chỗ chuyền và bắt bóng 2 tay trước ngực.</w:t>
      </w:r>
    </w:p>
    <w:p>
      <w:pPr>
        <w:rPr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bCs/>
          <w:iCs/>
          <w:szCs w:val="28"/>
          <w:lang w:val="nl-NL"/>
        </w:rPr>
        <w:t xml:space="preserve">         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HS chú ý quan sát và thực hiện theo yêu cầu giáo viên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Kiểm tra giữa kỳ</w:t>
      </w:r>
      <w:r>
        <w:rPr>
          <w:b/>
          <w:bCs/>
          <w:iCs/>
          <w:color w:val="0000CC"/>
          <w:szCs w:val="28"/>
        </w:rPr>
        <w:tab/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-</w:t>
      </w:r>
      <w:r>
        <w:rPr>
          <w:b/>
          <w:bCs/>
          <w:iCs/>
          <w:color w:val="0000CC"/>
          <w:szCs w:val="28"/>
        </w:rPr>
        <w:t>Chạy cự ly ngắn</w:t>
      </w:r>
    </w:p>
    <w:p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Chia lớp làm 4 tổ tập luyện.</w:t>
      </w:r>
    </w:p>
    <w:p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- Yêu cầu: Thực hiện theo nhóm, nhóm nam-nữ.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Các nhóm thực hiện theo yêu cầu của giáo viên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 xml:space="preserve">             Tiết 2: Bóng Rỗ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b/>
          <w:color w:val="0000CC"/>
          <w:szCs w:val="28"/>
        </w:rPr>
        <w:t xml:space="preserve">        </w:t>
      </w:r>
      <w:r>
        <w:rPr>
          <w:szCs w:val="28"/>
        </w:rPr>
        <w:t>- Bài tập phối hợp đồng đội</w:t>
      </w:r>
    </w:p>
    <w:p>
      <w:pPr>
        <w:rPr>
          <w:bCs/>
          <w:iCs/>
          <w:szCs w:val="28"/>
          <w:lang w:val="nl-NL"/>
        </w:rPr>
      </w:pPr>
      <w:r>
        <w:rPr>
          <w:szCs w:val="28"/>
        </w:rPr>
        <w:t xml:space="preserve">        </w:t>
      </w:r>
      <w:r>
        <w:rPr>
          <w:iCs/>
          <w:szCs w:val="28"/>
          <w:lang w:eastAsia="vi-VN"/>
        </w:rPr>
        <w:t>- GV sử dụng hình ảnh trực quan, thị phạm kết hợp với phân tích KTĐT</w:t>
      </w:r>
      <w:r>
        <w:rPr>
          <w:b/>
          <w:bCs/>
          <w:i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Ôn tại chỗ chuyền và bắt bóng 2 tay trước ngực.</w:t>
      </w:r>
    </w:p>
    <w:p>
      <w:pPr>
        <w:rPr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bCs/>
          <w:iCs/>
          <w:szCs w:val="28"/>
          <w:lang w:val="nl-NL"/>
        </w:rPr>
        <w:t xml:space="preserve">        - GV gọi 1-2 hs lên thực hiện theo yêu cầu và nhận xét 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bCs/>
          <w:i/>
          <w:iCs/>
          <w:szCs w:val="28"/>
        </w:rPr>
        <w:drawing>
          <wp:inline distT="0" distB="0" distL="0" distR="0">
            <wp:extent cx="2733675" cy="3757930"/>
            <wp:effectExtent l="19050" t="0" r="9002" b="0"/>
            <wp:docPr id="1205347403" name="Hình ảnh 1205347403" descr="C:\Users\Admin\Downloads\chuyen-bong-bang-2-tay-truoc-ng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47403" name="Hình ảnh 1205347403" descr="C:\Users\Admin\Downloads\chuyen-bong-bang-2-tay-truoc-ngu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402" cy="37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09"/>
        <w:jc w:val="both"/>
        <w:rPr>
          <w:szCs w:val="28"/>
        </w:rPr>
      </w:pPr>
    </w:p>
    <w:p>
      <w:pPr>
        <w:spacing w:before="0" w:after="0" w:line="276" w:lineRule="auto"/>
        <w:ind w:firstLine="709"/>
        <w:jc w:val="both"/>
        <w:rPr>
          <w:iCs/>
          <w:color w:val="0000CC"/>
          <w:szCs w:val="28"/>
        </w:rPr>
      </w:pPr>
      <w:r>
        <w:rPr>
          <w:szCs w:val="28"/>
        </w:rPr>
        <w:t>- HS thực hiện theo hướng dẫn của giáo viên.</w:t>
      </w:r>
    </w:p>
    <w:p>
      <w:pPr>
        <w:spacing w:before="0" w:after="0" w:line="276" w:lineRule="auto"/>
        <w:ind w:firstLine="709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eastAsia="vi-VN"/>
        </w:rPr>
        <w:t xml:space="preserve">- GV hướng dẫn cách chơi cho hs. quan sát, đánh giá kết quả các đội chơi. </w:t>
      </w:r>
    </w:p>
    <w:p>
      <w:pPr>
        <w:spacing w:before="0" w:after="0" w:line="276" w:lineRule="auto"/>
        <w:ind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szCs w:val="28"/>
          <w:lang w:eastAsia="vi-VN"/>
        </w:rPr>
        <w:t>- HS c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hú ý theo dõi hướng dẫn của giáo viên để tham gia trò chơi.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Trò chơi : kéo co</w:t>
      </w:r>
    </w:p>
    <w:p>
      <w:pPr>
        <w:pStyle w:val="17"/>
        <w:spacing w:line="276" w:lineRule="auto"/>
        <w:ind w:right="10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-</w:t>
      </w:r>
      <w:r>
        <w:rPr>
          <w:sz w:val="28"/>
          <w:szCs w:val="28"/>
          <w:lang w:val="vi-VN"/>
        </w:rPr>
        <w:t>GV phổ biến cách chơi và luật chơi</w:t>
      </w:r>
    </w:p>
    <w:p>
      <w:pPr>
        <w:pStyle w:val="17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>
        <w:rPr>
          <w:sz w:val="28"/>
          <w:szCs w:val="28"/>
          <w:lang w:val="vi-VN"/>
        </w:rPr>
        <w:t>HS tập trung chú ý lắng nghe và tiến hành chơi</w:t>
      </w:r>
    </w:p>
    <w:p>
      <w:pPr>
        <w:pStyle w:val="17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>Chia lớp thành 2 nhóm với số lượng Nam, Nữ bằng nhau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</w:p>
    <w:p>
      <w:pPr>
        <w:spacing w:before="0" w:after="0" w:line="276" w:lineRule="auto"/>
        <w:ind w:firstLine="539"/>
        <w:jc w:val="both"/>
        <w:rPr>
          <w:bCs/>
          <w:szCs w:val="28"/>
        </w:rPr>
      </w:pPr>
      <w:r>
        <w:drawing>
          <wp:inline distT="0" distB="0" distL="0" distR="0">
            <wp:extent cx="2352040" cy="1143635"/>
            <wp:effectExtent l="19050" t="0" r="0" b="0"/>
            <wp:docPr id="6" name="Picture 2" descr="Sở Giáo dục và Đào tạo Bình Dương &gt; Tin tức &gt; Tổ bộ mô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ở Giáo dục và Đào tạo Bình Dương &gt; Tin tức &gt; Tổ bộ mô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962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jc w:val="center"/>
        <w:rPr>
          <w:rFonts w:eastAsia="Times New Roman"/>
          <w:szCs w:val="28"/>
          <w:lang w:eastAsia="vi-VN"/>
        </w:rPr>
      </w:pP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jc w:val="both"/>
        <w:rPr>
          <w:szCs w:val="28"/>
        </w:rPr>
      </w:pP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sectPr>
      <w:headerReference r:id="rId5" w:type="default"/>
      <w:type w:val="continuous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B0503020000020004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7"/>
    <w:rsid w:val="00096394"/>
    <w:rsid w:val="000C5BF0"/>
    <w:rsid w:val="001070A8"/>
    <w:rsid w:val="00222C3A"/>
    <w:rsid w:val="002515A6"/>
    <w:rsid w:val="00270F0E"/>
    <w:rsid w:val="002D653D"/>
    <w:rsid w:val="002E147A"/>
    <w:rsid w:val="00335CDF"/>
    <w:rsid w:val="003479C5"/>
    <w:rsid w:val="00381475"/>
    <w:rsid w:val="00424855"/>
    <w:rsid w:val="00494C11"/>
    <w:rsid w:val="004B029A"/>
    <w:rsid w:val="00501DFA"/>
    <w:rsid w:val="00502CC0"/>
    <w:rsid w:val="00521CED"/>
    <w:rsid w:val="005228EC"/>
    <w:rsid w:val="0054481F"/>
    <w:rsid w:val="00560715"/>
    <w:rsid w:val="005F0B17"/>
    <w:rsid w:val="00667D16"/>
    <w:rsid w:val="006758C1"/>
    <w:rsid w:val="006A0FF8"/>
    <w:rsid w:val="00727AD2"/>
    <w:rsid w:val="007626E8"/>
    <w:rsid w:val="00796352"/>
    <w:rsid w:val="007D6885"/>
    <w:rsid w:val="0082508C"/>
    <w:rsid w:val="008346C7"/>
    <w:rsid w:val="008378EF"/>
    <w:rsid w:val="00847EFC"/>
    <w:rsid w:val="0085254C"/>
    <w:rsid w:val="00855ACF"/>
    <w:rsid w:val="0085751A"/>
    <w:rsid w:val="00866A20"/>
    <w:rsid w:val="008771EE"/>
    <w:rsid w:val="008D12AC"/>
    <w:rsid w:val="00915F50"/>
    <w:rsid w:val="009203A0"/>
    <w:rsid w:val="00927EF0"/>
    <w:rsid w:val="009818D9"/>
    <w:rsid w:val="009D5860"/>
    <w:rsid w:val="009F21E3"/>
    <w:rsid w:val="00A00094"/>
    <w:rsid w:val="00A12C55"/>
    <w:rsid w:val="00A86B3C"/>
    <w:rsid w:val="00AD54C1"/>
    <w:rsid w:val="00B32C10"/>
    <w:rsid w:val="00B6349C"/>
    <w:rsid w:val="00C93F6A"/>
    <w:rsid w:val="00CD22A2"/>
    <w:rsid w:val="00D35AC6"/>
    <w:rsid w:val="00D374E6"/>
    <w:rsid w:val="00D879B9"/>
    <w:rsid w:val="00D909EE"/>
    <w:rsid w:val="00D9209F"/>
    <w:rsid w:val="00DD3F23"/>
    <w:rsid w:val="00DE521D"/>
    <w:rsid w:val="00E45981"/>
    <w:rsid w:val="00EF75A6"/>
    <w:rsid w:val="00F72AB1"/>
    <w:rsid w:val="00F7693B"/>
    <w:rsid w:val="00F976FA"/>
    <w:rsid w:val="00FC3CFB"/>
    <w:rsid w:val="05FC6125"/>
    <w:rsid w:val="576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paragraph" w:styleId="2">
    <w:name w:val="heading 2"/>
    <w:basedOn w:val="1"/>
    <w:link w:val="14"/>
    <w:unhideWhenUsed/>
    <w:qFormat/>
    <w:uiPriority w:val="9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11">
    <w:name w:val="Thân Văn bản Char"/>
    <w:basedOn w:val="3"/>
    <w:link w:val="5"/>
    <w:uiPriority w:val="1"/>
    <w:rPr>
      <w:rFonts w:eastAsia="Times New Roman" w:cs="Times New Roman"/>
      <w:kern w:val="0"/>
      <w:sz w:val="22"/>
      <w14:ligatures w14:val="none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4">
    <w:name w:val="Đầu đề 2 Char"/>
    <w:basedOn w:val="3"/>
    <w:link w:val="2"/>
    <w:uiPriority w:val="9"/>
    <w:rPr>
      <w:rFonts w:eastAsia="Times New Roman" w:cs="Times New Roman"/>
      <w:b/>
      <w:bCs/>
      <w:kern w:val="0"/>
      <w:sz w:val="22"/>
      <w14:ligatures w14:val="none"/>
    </w:rPr>
  </w:style>
  <w:style w:type="character" w:customStyle="1" w:styleId="15">
    <w:name w:val="Đầu trang Char"/>
    <w:basedOn w:val="3"/>
    <w:link w:val="7"/>
    <w:uiPriority w:val="99"/>
    <w:rPr>
      <w:rFonts w:cs="Times New Roman"/>
      <w:color w:val="000000"/>
      <w:kern w:val="0"/>
      <w:szCs w:val="18"/>
      <w14:ligatures w14:val="none"/>
    </w:rPr>
  </w:style>
  <w:style w:type="character" w:customStyle="1" w:styleId="16">
    <w:name w:val="Chân trang Char"/>
    <w:basedOn w:val="3"/>
    <w:link w:val="6"/>
    <w:qFormat/>
    <w:uiPriority w:val="99"/>
    <w:rPr>
      <w:rFonts w:cs="Times New Roman"/>
      <w:color w:val="000000"/>
      <w:kern w:val="0"/>
      <w:szCs w:val="18"/>
      <w14:ligatures w14:val="none"/>
    </w:rPr>
  </w:style>
  <w:style w:type="paragraph" w:customStyle="1" w:styleId="17">
    <w:name w:val="Table Paragraph"/>
    <w:basedOn w:val="1"/>
    <w:qFormat/>
    <w:uiPriority w:val="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4047</Characters>
  <Lines>33</Lines>
  <Paragraphs>9</Paragraphs>
  <TotalTime>0</TotalTime>
  <ScaleCrop>false</ScaleCrop>
  <LinksUpToDate>false</LinksUpToDate>
  <CharactersWithSpaces>4748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Sang</dc:creator>
  <cp:lastModifiedBy>Thọ Văn</cp:lastModifiedBy>
  <dcterms:modified xsi:type="dcterms:W3CDTF">2024-03-25T14:55:33Z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C50A0C79060B47ABBC31930D837B024A_12</vt:lpwstr>
  </property>
</Properties>
</file>